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67139" w14:textId="77777777" w:rsidR="009A298B" w:rsidRPr="00120DF3" w:rsidRDefault="00D65196">
      <w:pPr>
        <w:spacing w:after="0" w:line="240" w:lineRule="atLeast"/>
        <w:jc w:val="center"/>
        <w:rPr>
          <w:rFonts w:ascii="Arial" w:hAnsi="Arial" w:cs="Arial"/>
          <w:b/>
          <w:sz w:val="20"/>
          <w:szCs w:val="20"/>
        </w:rPr>
      </w:pPr>
      <w:r w:rsidRPr="00120DF3">
        <w:rPr>
          <w:rFonts w:ascii="Arial" w:hAnsi="Arial" w:cs="Arial"/>
          <w:b/>
          <w:sz w:val="20"/>
          <w:szCs w:val="20"/>
        </w:rPr>
        <w:t>Algemene Voorwaarden</w:t>
      </w:r>
    </w:p>
    <w:p w14:paraId="6DD6713A" w14:textId="3E360675" w:rsidR="009A298B" w:rsidRPr="00120DF3" w:rsidRDefault="00D65196">
      <w:pPr>
        <w:spacing w:after="0" w:line="240" w:lineRule="atLeast"/>
        <w:jc w:val="center"/>
        <w:rPr>
          <w:rFonts w:ascii="Arial" w:hAnsi="Arial" w:cs="Arial"/>
          <w:b/>
          <w:sz w:val="20"/>
          <w:szCs w:val="20"/>
        </w:rPr>
      </w:pPr>
      <w:r w:rsidRPr="00120DF3">
        <w:rPr>
          <w:rFonts w:ascii="Arial" w:hAnsi="Arial" w:cs="Arial"/>
          <w:b/>
          <w:sz w:val="20"/>
          <w:szCs w:val="20"/>
        </w:rPr>
        <w:t>voor het ter beschikking stellen van uitzendkrachten van</w:t>
      </w:r>
      <w:r w:rsidR="006C5AA0">
        <w:rPr>
          <w:rFonts w:ascii="Arial" w:hAnsi="Arial" w:cs="Arial"/>
          <w:b/>
          <w:sz w:val="20"/>
          <w:szCs w:val="20"/>
        </w:rPr>
        <w:t xml:space="preserve"> </w:t>
      </w:r>
      <w:r w:rsidR="0049439E">
        <w:rPr>
          <w:rFonts w:ascii="Arial" w:hAnsi="Arial" w:cs="Arial"/>
          <w:b/>
          <w:sz w:val="20"/>
          <w:szCs w:val="20"/>
        </w:rPr>
        <w:t xml:space="preserve">Detachering </w:t>
      </w:r>
      <w:r w:rsidR="006C5AA0">
        <w:rPr>
          <w:rFonts w:ascii="Arial" w:hAnsi="Arial" w:cs="Arial"/>
          <w:b/>
          <w:sz w:val="20"/>
          <w:szCs w:val="20"/>
        </w:rPr>
        <w:t>Direct.NL</w:t>
      </w:r>
      <w:r w:rsidRPr="00120DF3">
        <w:rPr>
          <w:rFonts w:ascii="Arial" w:hAnsi="Arial" w:cs="Arial"/>
          <w:b/>
          <w:sz w:val="20"/>
          <w:szCs w:val="20"/>
        </w:rPr>
        <w:t xml:space="preserve"> </w:t>
      </w:r>
    </w:p>
    <w:p w14:paraId="6DD6713B" w14:textId="77777777" w:rsidR="009A298B" w:rsidRPr="00120DF3" w:rsidRDefault="009A298B">
      <w:pPr>
        <w:spacing w:after="0" w:line="240" w:lineRule="atLeast"/>
        <w:rPr>
          <w:rFonts w:ascii="Arial" w:hAnsi="Arial" w:cs="Arial"/>
          <w:b/>
          <w:sz w:val="20"/>
          <w:szCs w:val="20"/>
        </w:rPr>
      </w:pPr>
    </w:p>
    <w:p w14:paraId="6DD6713C" w14:textId="3D5C751C" w:rsidR="009A298B" w:rsidRPr="00120DF3" w:rsidRDefault="00D65196">
      <w:pPr>
        <w:spacing w:after="0" w:line="240" w:lineRule="atLeast"/>
        <w:rPr>
          <w:rFonts w:ascii="Arial" w:hAnsi="Arial" w:cs="Arial"/>
          <w:sz w:val="20"/>
          <w:szCs w:val="20"/>
        </w:rPr>
      </w:pPr>
      <w:r w:rsidRPr="00793D7F">
        <w:rPr>
          <w:rFonts w:ascii="Arial" w:hAnsi="Arial" w:cs="Arial"/>
          <w:sz w:val="20"/>
          <w:szCs w:val="20"/>
          <w:highlight w:val="green"/>
        </w:rPr>
        <w:t xml:space="preserve">Versie </w:t>
      </w:r>
      <w:r w:rsidR="00793D7F" w:rsidRPr="00793D7F">
        <w:rPr>
          <w:rFonts w:ascii="Arial" w:hAnsi="Arial" w:cs="Arial"/>
          <w:sz w:val="20"/>
          <w:szCs w:val="20"/>
          <w:highlight w:val="green"/>
        </w:rPr>
        <w:t xml:space="preserve">eind </w:t>
      </w:r>
      <w:r w:rsidR="00793D7F" w:rsidRPr="00973527">
        <w:rPr>
          <w:rFonts w:ascii="Arial" w:hAnsi="Arial" w:cs="Arial"/>
          <w:sz w:val="20"/>
          <w:szCs w:val="20"/>
          <w:highlight w:val="green"/>
        </w:rPr>
        <w:t>‘2</w:t>
      </w:r>
      <w:r w:rsidR="00973527" w:rsidRPr="00973527">
        <w:rPr>
          <w:rFonts w:ascii="Arial" w:hAnsi="Arial" w:cs="Arial"/>
          <w:sz w:val="20"/>
          <w:szCs w:val="20"/>
          <w:highlight w:val="green"/>
        </w:rPr>
        <w:t>5</w:t>
      </w:r>
    </w:p>
    <w:p w14:paraId="6DD6713D" w14:textId="77777777" w:rsidR="009A298B" w:rsidRPr="00120DF3" w:rsidRDefault="009A298B">
      <w:pPr>
        <w:spacing w:after="0" w:line="240" w:lineRule="atLeast"/>
        <w:rPr>
          <w:rFonts w:ascii="Arial" w:hAnsi="Arial" w:cs="Arial"/>
          <w:b/>
          <w:sz w:val="20"/>
          <w:szCs w:val="20"/>
        </w:rPr>
      </w:pPr>
    </w:p>
    <w:sdt>
      <w:sdtPr>
        <w:rPr>
          <w:rFonts w:ascii="Arial" w:eastAsiaTheme="minorHAnsi" w:hAnsi="Arial" w:cs="Arial"/>
          <w:color w:val="auto"/>
          <w:sz w:val="20"/>
          <w:szCs w:val="20"/>
          <w:lang w:eastAsia="en-US"/>
        </w:rPr>
        <w:id w:val="870191747"/>
        <w:docPartObj>
          <w:docPartGallery w:val="Table of Contents"/>
          <w:docPartUnique/>
        </w:docPartObj>
      </w:sdtPr>
      <w:sdtContent>
        <w:p w14:paraId="1F0B21BE" w14:textId="6DDC4B98" w:rsidR="00120DF3" w:rsidRPr="00120DF3" w:rsidRDefault="00120DF3">
          <w:pPr>
            <w:pStyle w:val="Kopvaninhoudsopgave"/>
            <w:rPr>
              <w:rFonts w:ascii="Arial" w:hAnsi="Arial" w:cs="Arial"/>
              <w:color w:val="auto"/>
              <w:sz w:val="20"/>
              <w:szCs w:val="20"/>
            </w:rPr>
          </w:pPr>
          <w:r w:rsidRPr="00120DF3">
            <w:rPr>
              <w:rFonts w:ascii="Arial" w:hAnsi="Arial" w:cs="Arial"/>
              <w:color w:val="auto"/>
              <w:sz w:val="20"/>
              <w:szCs w:val="20"/>
            </w:rPr>
            <w:t>Inhoudsopgave</w:t>
          </w:r>
        </w:p>
        <w:p w14:paraId="3AFCA382" w14:textId="3E56A5A5" w:rsidR="00513A38" w:rsidRDefault="00120DF3">
          <w:pPr>
            <w:pStyle w:val="Inhopg1"/>
            <w:rPr>
              <w:rFonts w:asciiTheme="minorHAnsi" w:eastAsiaTheme="minorEastAsia" w:hAnsiTheme="minorHAnsi" w:cstheme="minorBidi"/>
              <w:b w:val="0"/>
              <w:bCs w:val="0"/>
              <w:kern w:val="2"/>
              <w:sz w:val="22"/>
              <w:szCs w:val="22"/>
              <w:lang w:eastAsia="nl-NL"/>
              <w14:ligatures w14:val="standardContextual"/>
            </w:rPr>
          </w:pPr>
          <w:r w:rsidRPr="00120DF3">
            <w:rPr>
              <w:b w:val="0"/>
              <w:bCs w:val="0"/>
            </w:rPr>
            <w:fldChar w:fldCharType="begin"/>
          </w:r>
          <w:r w:rsidRPr="00120DF3">
            <w:rPr>
              <w:b w:val="0"/>
              <w:bCs w:val="0"/>
            </w:rPr>
            <w:instrText xml:space="preserve"> TOC \o "1-3" \h \z \u </w:instrText>
          </w:r>
          <w:r w:rsidRPr="00120DF3">
            <w:rPr>
              <w:b w:val="0"/>
              <w:bCs w:val="0"/>
            </w:rPr>
            <w:fldChar w:fldCharType="separate"/>
          </w:r>
          <w:hyperlink w:anchor="_Toc154059164" w:history="1">
            <w:r w:rsidR="00513A38" w:rsidRPr="00204E98">
              <w:rPr>
                <w:rStyle w:val="Hyperlink"/>
              </w:rPr>
              <w:t>Artikel 1</w:t>
            </w:r>
            <w:r w:rsidR="00513A38">
              <w:rPr>
                <w:rFonts w:asciiTheme="minorHAnsi" w:eastAsiaTheme="minorEastAsia" w:hAnsiTheme="minorHAnsi" w:cstheme="minorBidi"/>
                <w:b w:val="0"/>
                <w:bCs w:val="0"/>
                <w:kern w:val="2"/>
                <w:sz w:val="22"/>
                <w:szCs w:val="22"/>
                <w:lang w:eastAsia="nl-NL"/>
                <w14:ligatures w14:val="standardContextual"/>
              </w:rPr>
              <w:tab/>
            </w:r>
            <w:r w:rsidR="00513A38" w:rsidRPr="00204E98">
              <w:rPr>
                <w:rStyle w:val="Hyperlink"/>
              </w:rPr>
              <w:t>Werkingssfeer</w:t>
            </w:r>
            <w:r w:rsidR="00513A38">
              <w:rPr>
                <w:webHidden/>
              </w:rPr>
              <w:tab/>
            </w:r>
            <w:r w:rsidR="00513A38">
              <w:rPr>
                <w:webHidden/>
              </w:rPr>
              <w:fldChar w:fldCharType="begin"/>
            </w:r>
            <w:r w:rsidR="00513A38">
              <w:rPr>
                <w:webHidden/>
              </w:rPr>
              <w:instrText xml:space="preserve"> PAGEREF _Toc154059164 \h </w:instrText>
            </w:r>
            <w:r w:rsidR="00513A38">
              <w:rPr>
                <w:webHidden/>
              </w:rPr>
            </w:r>
            <w:r w:rsidR="00513A38">
              <w:rPr>
                <w:webHidden/>
              </w:rPr>
              <w:fldChar w:fldCharType="separate"/>
            </w:r>
            <w:r w:rsidR="00FD4E33">
              <w:rPr>
                <w:webHidden/>
              </w:rPr>
              <w:t>2</w:t>
            </w:r>
            <w:r w:rsidR="00513A38">
              <w:rPr>
                <w:webHidden/>
              </w:rPr>
              <w:fldChar w:fldCharType="end"/>
            </w:r>
          </w:hyperlink>
        </w:p>
        <w:p w14:paraId="09198F5E" w14:textId="6A66D47D"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65" w:history="1">
            <w:r w:rsidRPr="00204E98">
              <w:rPr>
                <w:rStyle w:val="Hyperlink"/>
              </w:rPr>
              <w:t>Artikel 2</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Definities</w:t>
            </w:r>
            <w:r>
              <w:rPr>
                <w:webHidden/>
              </w:rPr>
              <w:tab/>
            </w:r>
            <w:r>
              <w:rPr>
                <w:webHidden/>
              </w:rPr>
              <w:fldChar w:fldCharType="begin"/>
            </w:r>
            <w:r>
              <w:rPr>
                <w:webHidden/>
              </w:rPr>
              <w:instrText xml:space="preserve"> PAGEREF _Toc154059165 \h </w:instrText>
            </w:r>
            <w:r>
              <w:rPr>
                <w:webHidden/>
              </w:rPr>
            </w:r>
            <w:r>
              <w:rPr>
                <w:webHidden/>
              </w:rPr>
              <w:fldChar w:fldCharType="separate"/>
            </w:r>
            <w:r w:rsidR="00FD4E33">
              <w:rPr>
                <w:webHidden/>
              </w:rPr>
              <w:t>2</w:t>
            </w:r>
            <w:r>
              <w:rPr>
                <w:webHidden/>
              </w:rPr>
              <w:fldChar w:fldCharType="end"/>
            </w:r>
          </w:hyperlink>
        </w:p>
        <w:p w14:paraId="349DB429" w14:textId="4CA23C39"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66" w:history="1">
            <w:r w:rsidRPr="00204E98">
              <w:rPr>
                <w:rStyle w:val="Hyperlink"/>
              </w:rPr>
              <w:t>Artikel 3</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Totstandkoming van de overeenkomst</w:t>
            </w:r>
            <w:r>
              <w:rPr>
                <w:webHidden/>
              </w:rPr>
              <w:tab/>
            </w:r>
            <w:r>
              <w:rPr>
                <w:webHidden/>
              </w:rPr>
              <w:fldChar w:fldCharType="begin"/>
            </w:r>
            <w:r>
              <w:rPr>
                <w:webHidden/>
              </w:rPr>
              <w:instrText xml:space="preserve"> PAGEREF _Toc154059166 \h </w:instrText>
            </w:r>
            <w:r>
              <w:rPr>
                <w:webHidden/>
              </w:rPr>
            </w:r>
            <w:r>
              <w:rPr>
                <w:webHidden/>
              </w:rPr>
              <w:fldChar w:fldCharType="separate"/>
            </w:r>
            <w:r w:rsidR="00FD4E33">
              <w:rPr>
                <w:webHidden/>
              </w:rPr>
              <w:t>2</w:t>
            </w:r>
            <w:r>
              <w:rPr>
                <w:webHidden/>
              </w:rPr>
              <w:fldChar w:fldCharType="end"/>
            </w:r>
          </w:hyperlink>
        </w:p>
        <w:p w14:paraId="2115466A" w14:textId="56D360DB"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67" w:history="1">
            <w:r w:rsidRPr="00204E98">
              <w:rPr>
                <w:rStyle w:val="Hyperlink"/>
              </w:rPr>
              <w:t>Artikel 4</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De opdracht en de terbeschikkingstelling</w:t>
            </w:r>
            <w:r>
              <w:rPr>
                <w:webHidden/>
              </w:rPr>
              <w:tab/>
            </w:r>
            <w:r>
              <w:rPr>
                <w:webHidden/>
              </w:rPr>
              <w:fldChar w:fldCharType="begin"/>
            </w:r>
            <w:r>
              <w:rPr>
                <w:webHidden/>
              </w:rPr>
              <w:instrText xml:space="preserve"> PAGEREF _Toc154059167 \h </w:instrText>
            </w:r>
            <w:r>
              <w:rPr>
                <w:webHidden/>
              </w:rPr>
            </w:r>
            <w:r>
              <w:rPr>
                <w:webHidden/>
              </w:rPr>
              <w:fldChar w:fldCharType="separate"/>
            </w:r>
            <w:r w:rsidR="00FD4E33">
              <w:rPr>
                <w:webHidden/>
              </w:rPr>
              <w:t>3</w:t>
            </w:r>
            <w:r>
              <w:rPr>
                <w:webHidden/>
              </w:rPr>
              <w:fldChar w:fldCharType="end"/>
            </w:r>
          </w:hyperlink>
        </w:p>
        <w:p w14:paraId="483B08DB" w14:textId="1BEB99BB"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68" w:history="1">
            <w:r w:rsidRPr="00204E98">
              <w:rPr>
                <w:rStyle w:val="Hyperlink"/>
              </w:rPr>
              <w:t>Artikel 5</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Vervanging en beschikbaarheid</w:t>
            </w:r>
            <w:r>
              <w:rPr>
                <w:webHidden/>
              </w:rPr>
              <w:tab/>
            </w:r>
            <w:r>
              <w:rPr>
                <w:webHidden/>
              </w:rPr>
              <w:fldChar w:fldCharType="begin"/>
            </w:r>
            <w:r>
              <w:rPr>
                <w:webHidden/>
              </w:rPr>
              <w:instrText xml:space="preserve"> PAGEREF _Toc154059168 \h </w:instrText>
            </w:r>
            <w:r>
              <w:rPr>
                <w:webHidden/>
              </w:rPr>
            </w:r>
            <w:r>
              <w:rPr>
                <w:webHidden/>
              </w:rPr>
              <w:fldChar w:fldCharType="separate"/>
            </w:r>
            <w:r w:rsidR="00FD4E33">
              <w:rPr>
                <w:webHidden/>
              </w:rPr>
              <w:t>3</w:t>
            </w:r>
            <w:r>
              <w:rPr>
                <w:webHidden/>
              </w:rPr>
              <w:fldChar w:fldCharType="end"/>
            </w:r>
          </w:hyperlink>
        </w:p>
        <w:p w14:paraId="1BCF83D1" w14:textId="073CA499"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69" w:history="1">
            <w:r w:rsidRPr="00204E98">
              <w:rPr>
                <w:rStyle w:val="Hyperlink"/>
              </w:rPr>
              <w:t>Artikel 6</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Opschortingsrecht</w:t>
            </w:r>
            <w:r>
              <w:rPr>
                <w:webHidden/>
              </w:rPr>
              <w:tab/>
            </w:r>
            <w:r>
              <w:rPr>
                <w:webHidden/>
              </w:rPr>
              <w:fldChar w:fldCharType="begin"/>
            </w:r>
            <w:r>
              <w:rPr>
                <w:webHidden/>
              </w:rPr>
              <w:instrText xml:space="preserve"> PAGEREF _Toc154059169 \h </w:instrText>
            </w:r>
            <w:r>
              <w:rPr>
                <w:webHidden/>
              </w:rPr>
            </w:r>
            <w:r>
              <w:rPr>
                <w:webHidden/>
              </w:rPr>
              <w:fldChar w:fldCharType="separate"/>
            </w:r>
            <w:r w:rsidR="00FD4E33">
              <w:rPr>
                <w:webHidden/>
              </w:rPr>
              <w:t>4</w:t>
            </w:r>
            <w:r>
              <w:rPr>
                <w:webHidden/>
              </w:rPr>
              <w:fldChar w:fldCharType="end"/>
            </w:r>
          </w:hyperlink>
        </w:p>
        <w:p w14:paraId="03009CA1" w14:textId="0E7AEA70"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70" w:history="1">
            <w:r w:rsidRPr="00204E98">
              <w:rPr>
                <w:rStyle w:val="Hyperlink"/>
              </w:rPr>
              <w:t>Artikel 7</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Werkprocedure</w:t>
            </w:r>
            <w:r>
              <w:rPr>
                <w:webHidden/>
              </w:rPr>
              <w:tab/>
            </w:r>
            <w:r>
              <w:rPr>
                <w:webHidden/>
              </w:rPr>
              <w:fldChar w:fldCharType="begin"/>
            </w:r>
            <w:r>
              <w:rPr>
                <w:webHidden/>
              </w:rPr>
              <w:instrText xml:space="preserve"> PAGEREF _Toc154059170 \h </w:instrText>
            </w:r>
            <w:r>
              <w:rPr>
                <w:webHidden/>
              </w:rPr>
            </w:r>
            <w:r>
              <w:rPr>
                <w:webHidden/>
              </w:rPr>
              <w:fldChar w:fldCharType="separate"/>
            </w:r>
            <w:r w:rsidR="00FD4E33">
              <w:rPr>
                <w:webHidden/>
              </w:rPr>
              <w:t>4</w:t>
            </w:r>
            <w:r>
              <w:rPr>
                <w:webHidden/>
              </w:rPr>
              <w:fldChar w:fldCharType="end"/>
            </w:r>
          </w:hyperlink>
        </w:p>
        <w:p w14:paraId="49858CB4" w14:textId="098316C7"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71" w:history="1">
            <w:r w:rsidRPr="00204E98">
              <w:rPr>
                <w:rStyle w:val="Hyperlink"/>
              </w:rPr>
              <w:t>Artikel 8</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Arbeidsduur en werktijden</w:t>
            </w:r>
            <w:r>
              <w:rPr>
                <w:webHidden/>
              </w:rPr>
              <w:tab/>
            </w:r>
            <w:r>
              <w:rPr>
                <w:webHidden/>
              </w:rPr>
              <w:fldChar w:fldCharType="begin"/>
            </w:r>
            <w:r>
              <w:rPr>
                <w:webHidden/>
              </w:rPr>
              <w:instrText xml:space="preserve"> PAGEREF _Toc154059171 \h </w:instrText>
            </w:r>
            <w:r>
              <w:rPr>
                <w:webHidden/>
              </w:rPr>
            </w:r>
            <w:r>
              <w:rPr>
                <w:webHidden/>
              </w:rPr>
              <w:fldChar w:fldCharType="separate"/>
            </w:r>
            <w:r w:rsidR="00FD4E33">
              <w:rPr>
                <w:webHidden/>
              </w:rPr>
              <w:t>4</w:t>
            </w:r>
            <w:r>
              <w:rPr>
                <w:webHidden/>
              </w:rPr>
              <w:fldChar w:fldCharType="end"/>
            </w:r>
          </w:hyperlink>
        </w:p>
        <w:p w14:paraId="2373A26C" w14:textId="71E3F57A"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72" w:history="1">
            <w:r w:rsidRPr="00204E98">
              <w:rPr>
                <w:rStyle w:val="Hyperlink"/>
              </w:rPr>
              <w:t>Artikel 9</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Bedrijfssluitingen en verplichte vrije dagen</w:t>
            </w:r>
            <w:r>
              <w:rPr>
                <w:webHidden/>
              </w:rPr>
              <w:tab/>
            </w:r>
            <w:r>
              <w:rPr>
                <w:webHidden/>
              </w:rPr>
              <w:fldChar w:fldCharType="begin"/>
            </w:r>
            <w:r>
              <w:rPr>
                <w:webHidden/>
              </w:rPr>
              <w:instrText xml:space="preserve"> PAGEREF _Toc154059172 \h </w:instrText>
            </w:r>
            <w:r>
              <w:rPr>
                <w:webHidden/>
              </w:rPr>
            </w:r>
            <w:r>
              <w:rPr>
                <w:webHidden/>
              </w:rPr>
              <w:fldChar w:fldCharType="separate"/>
            </w:r>
            <w:r w:rsidR="00FD4E33">
              <w:rPr>
                <w:webHidden/>
              </w:rPr>
              <w:t>5</w:t>
            </w:r>
            <w:r>
              <w:rPr>
                <w:webHidden/>
              </w:rPr>
              <w:fldChar w:fldCharType="end"/>
            </w:r>
          </w:hyperlink>
        </w:p>
        <w:p w14:paraId="262AC93A" w14:textId="1D102B2C"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73" w:history="1">
            <w:r w:rsidRPr="00204E98">
              <w:rPr>
                <w:rStyle w:val="Hyperlink"/>
              </w:rPr>
              <w:t>Artikel 10</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Functie en (</w:t>
            </w:r>
            <w:r w:rsidRPr="00204E98">
              <w:rPr>
                <w:rStyle w:val="Hyperlink"/>
                <w:i/>
              </w:rPr>
              <w:t>inleners</w:t>
            </w:r>
            <w:r w:rsidRPr="00204E98">
              <w:rPr>
                <w:rStyle w:val="Hyperlink"/>
              </w:rPr>
              <w:t>)beloning</w:t>
            </w:r>
            <w:r>
              <w:rPr>
                <w:webHidden/>
              </w:rPr>
              <w:tab/>
            </w:r>
            <w:r>
              <w:rPr>
                <w:webHidden/>
              </w:rPr>
              <w:fldChar w:fldCharType="begin"/>
            </w:r>
            <w:r>
              <w:rPr>
                <w:webHidden/>
              </w:rPr>
              <w:instrText xml:space="preserve"> PAGEREF _Toc154059173 \h </w:instrText>
            </w:r>
            <w:r>
              <w:rPr>
                <w:webHidden/>
              </w:rPr>
            </w:r>
            <w:r>
              <w:rPr>
                <w:webHidden/>
              </w:rPr>
              <w:fldChar w:fldCharType="separate"/>
            </w:r>
            <w:r w:rsidR="00FD4E33">
              <w:rPr>
                <w:webHidden/>
              </w:rPr>
              <w:t>5</w:t>
            </w:r>
            <w:r>
              <w:rPr>
                <w:webHidden/>
              </w:rPr>
              <w:fldChar w:fldCharType="end"/>
            </w:r>
          </w:hyperlink>
        </w:p>
        <w:p w14:paraId="52766E31" w14:textId="24716584"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74" w:history="1">
            <w:r w:rsidRPr="00204E98">
              <w:rPr>
                <w:rStyle w:val="Hyperlink"/>
              </w:rPr>
              <w:t>Artikel 11</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Goede uitoefening van leiding en toezicht</w:t>
            </w:r>
            <w:r>
              <w:rPr>
                <w:webHidden/>
              </w:rPr>
              <w:tab/>
            </w:r>
            <w:r>
              <w:rPr>
                <w:webHidden/>
              </w:rPr>
              <w:fldChar w:fldCharType="begin"/>
            </w:r>
            <w:r>
              <w:rPr>
                <w:webHidden/>
              </w:rPr>
              <w:instrText xml:space="preserve"> PAGEREF _Toc154059174 \h </w:instrText>
            </w:r>
            <w:r>
              <w:rPr>
                <w:webHidden/>
              </w:rPr>
            </w:r>
            <w:r>
              <w:rPr>
                <w:webHidden/>
              </w:rPr>
              <w:fldChar w:fldCharType="separate"/>
            </w:r>
            <w:r w:rsidR="00FD4E33">
              <w:rPr>
                <w:webHidden/>
              </w:rPr>
              <w:t>6</w:t>
            </w:r>
            <w:r>
              <w:rPr>
                <w:webHidden/>
              </w:rPr>
              <w:fldChar w:fldCharType="end"/>
            </w:r>
          </w:hyperlink>
        </w:p>
        <w:p w14:paraId="246E2984" w14:textId="7A68CB3D"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75" w:history="1">
            <w:r w:rsidRPr="00204E98">
              <w:rPr>
                <w:rStyle w:val="Hyperlink"/>
              </w:rPr>
              <w:t>Artikel 12</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Arbeidsomstandigheden</w:t>
            </w:r>
            <w:r>
              <w:rPr>
                <w:webHidden/>
              </w:rPr>
              <w:tab/>
            </w:r>
            <w:r>
              <w:rPr>
                <w:webHidden/>
              </w:rPr>
              <w:fldChar w:fldCharType="begin"/>
            </w:r>
            <w:r>
              <w:rPr>
                <w:webHidden/>
              </w:rPr>
              <w:instrText xml:space="preserve"> PAGEREF _Toc154059175 \h </w:instrText>
            </w:r>
            <w:r>
              <w:rPr>
                <w:webHidden/>
              </w:rPr>
            </w:r>
            <w:r>
              <w:rPr>
                <w:webHidden/>
              </w:rPr>
              <w:fldChar w:fldCharType="separate"/>
            </w:r>
            <w:r w:rsidR="00FD4E33">
              <w:rPr>
                <w:webHidden/>
              </w:rPr>
              <w:t>6</w:t>
            </w:r>
            <w:r>
              <w:rPr>
                <w:webHidden/>
              </w:rPr>
              <w:fldChar w:fldCharType="end"/>
            </w:r>
          </w:hyperlink>
        </w:p>
        <w:p w14:paraId="313B6D05" w14:textId="292BA967"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76" w:history="1">
            <w:r w:rsidRPr="00204E98">
              <w:rPr>
                <w:rStyle w:val="Hyperlink"/>
              </w:rPr>
              <w:t>Artikel 13</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Aansprakelijkheid opdrachtgever</w:t>
            </w:r>
            <w:r>
              <w:rPr>
                <w:webHidden/>
              </w:rPr>
              <w:tab/>
            </w:r>
            <w:r>
              <w:rPr>
                <w:webHidden/>
              </w:rPr>
              <w:fldChar w:fldCharType="begin"/>
            </w:r>
            <w:r>
              <w:rPr>
                <w:webHidden/>
              </w:rPr>
              <w:instrText xml:space="preserve"> PAGEREF _Toc154059176 \h </w:instrText>
            </w:r>
            <w:r>
              <w:rPr>
                <w:webHidden/>
              </w:rPr>
            </w:r>
            <w:r>
              <w:rPr>
                <w:webHidden/>
              </w:rPr>
              <w:fldChar w:fldCharType="separate"/>
            </w:r>
            <w:r w:rsidR="00FD4E33">
              <w:rPr>
                <w:webHidden/>
              </w:rPr>
              <w:t>7</w:t>
            </w:r>
            <w:r>
              <w:rPr>
                <w:webHidden/>
              </w:rPr>
              <w:fldChar w:fldCharType="end"/>
            </w:r>
          </w:hyperlink>
        </w:p>
        <w:p w14:paraId="4FD217E8" w14:textId="47D949DB"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77" w:history="1">
            <w:r w:rsidRPr="00204E98">
              <w:rPr>
                <w:rStyle w:val="Hyperlink"/>
              </w:rPr>
              <w:t>Artikel 14</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Opdrachtgeverstarief</w:t>
            </w:r>
            <w:r>
              <w:rPr>
                <w:webHidden/>
              </w:rPr>
              <w:tab/>
            </w:r>
            <w:r>
              <w:rPr>
                <w:webHidden/>
              </w:rPr>
              <w:fldChar w:fldCharType="begin"/>
            </w:r>
            <w:r>
              <w:rPr>
                <w:webHidden/>
              </w:rPr>
              <w:instrText xml:space="preserve"> PAGEREF _Toc154059177 \h </w:instrText>
            </w:r>
            <w:r>
              <w:rPr>
                <w:webHidden/>
              </w:rPr>
            </w:r>
            <w:r>
              <w:rPr>
                <w:webHidden/>
              </w:rPr>
              <w:fldChar w:fldCharType="separate"/>
            </w:r>
            <w:r w:rsidR="00FD4E33">
              <w:rPr>
                <w:webHidden/>
              </w:rPr>
              <w:t>7</w:t>
            </w:r>
            <w:r>
              <w:rPr>
                <w:webHidden/>
              </w:rPr>
              <w:fldChar w:fldCharType="end"/>
            </w:r>
          </w:hyperlink>
        </w:p>
        <w:p w14:paraId="49EBF6DF" w14:textId="0B9D815D"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78" w:history="1">
            <w:r w:rsidRPr="00204E98">
              <w:rPr>
                <w:rStyle w:val="Hyperlink"/>
              </w:rPr>
              <w:t>Artikel 15</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Facturatie</w:t>
            </w:r>
            <w:r>
              <w:rPr>
                <w:webHidden/>
              </w:rPr>
              <w:tab/>
            </w:r>
            <w:r>
              <w:rPr>
                <w:webHidden/>
              </w:rPr>
              <w:fldChar w:fldCharType="begin"/>
            </w:r>
            <w:r>
              <w:rPr>
                <w:webHidden/>
              </w:rPr>
              <w:instrText xml:space="preserve"> PAGEREF _Toc154059178 \h </w:instrText>
            </w:r>
            <w:r>
              <w:rPr>
                <w:webHidden/>
              </w:rPr>
            </w:r>
            <w:r>
              <w:rPr>
                <w:webHidden/>
              </w:rPr>
              <w:fldChar w:fldCharType="separate"/>
            </w:r>
            <w:r w:rsidR="00FD4E33">
              <w:rPr>
                <w:webHidden/>
              </w:rPr>
              <w:t>8</w:t>
            </w:r>
            <w:r>
              <w:rPr>
                <w:webHidden/>
              </w:rPr>
              <w:fldChar w:fldCharType="end"/>
            </w:r>
          </w:hyperlink>
        </w:p>
        <w:p w14:paraId="7C6AAFCF" w14:textId="0CA6E9FB"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79" w:history="1">
            <w:r w:rsidRPr="00204E98">
              <w:rPr>
                <w:rStyle w:val="Hyperlink"/>
              </w:rPr>
              <w:t>Artikel 16</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Inspanningsverplichting en aansprakelijkheid</w:t>
            </w:r>
            <w:r>
              <w:rPr>
                <w:webHidden/>
              </w:rPr>
              <w:tab/>
            </w:r>
            <w:r>
              <w:rPr>
                <w:webHidden/>
              </w:rPr>
              <w:fldChar w:fldCharType="begin"/>
            </w:r>
            <w:r>
              <w:rPr>
                <w:webHidden/>
              </w:rPr>
              <w:instrText xml:space="preserve"> PAGEREF _Toc154059179 \h </w:instrText>
            </w:r>
            <w:r>
              <w:rPr>
                <w:webHidden/>
              </w:rPr>
            </w:r>
            <w:r>
              <w:rPr>
                <w:webHidden/>
              </w:rPr>
              <w:fldChar w:fldCharType="separate"/>
            </w:r>
            <w:r w:rsidR="00FD4E33">
              <w:rPr>
                <w:webHidden/>
              </w:rPr>
              <w:t>9</w:t>
            </w:r>
            <w:r>
              <w:rPr>
                <w:webHidden/>
              </w:rPr>
              <w:fldChar w:fldCharType="end"/>
            </w:r>
          </w:hyperlink>
        </w:p>
        <w:p w14:paraId="23E7A07F" w14:textId="77C33F02"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80" w:history="1">
            <w:r w:rsidRPr="00204E98">
              <w:rPr>
                <w:rStyle w:val="Hyperlink"/>
              </w:rPr>
              <w:t>Artikel 17</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Intellectuele en industriële eigendom</w:t>
            </w:r>
            <w:r>
              <w:rPr>
                <w:webHidden/>
              </w:rPr>
              <w:tab/>
            </w:r>
            <w:r>
              <w:rPr>
                <w:webHidden/>
              </w:rPr>
              <w:fldChar w:fldCharType="begin"/>
            </w:r>
            <w:r>
              <w:rPr>
                <w:webHidden/>
              </w:rPr>
              <w:instrText xml:space="preserve"> PAGEREF _Toc154059180 \h </w:instrText>
            </w:r>
            <w:r>
              <w:rPr>
                <w:webHidden/>
              </w:rPr>
            </w:r>
            <w:r>
              <w:rPr>
                <w:webHidden/>
              </w:rPr>
              <w:fldChar w:fldCharType="separate"/>
            </w:r>
            <w:r w:rsidR="00FD4E33">
              <w:rPr>
                <w:webHidden/>
              </w:rPr>
              <w:t>9</w:t>
            </w:r>
            <w:r>
              <w:rPr>
                <w:webHidden/>
              </w:rPr>
              <w:fldChar w:fldCharType="end"/>
            </w:r>
          </w:hyperlink>
        </w:p>
        <w:p w14:paraId="0804EB34" w14:textId="1481AD37"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81" w:history="1">
            <w:r w:rsidRPr="00204E98">
              <w:rPr>
                <w:rStyle w:val="Hyperlink"/>
              </w:rPr>
              <w:t>Artikel 18</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Geheimhouding</w:t>
            </w:r>
            <w:r>
              <w:rPr>
                <w:webHidden/>
              </w:rPr>
              <w:tab/>
            </w:r>
            <w:r>
              <w:rPr>
                <w:webHidden/>
              </w:rPr>
              <w:fldChar w:fldCharType="begin"/>
            </w:r>
            <w:r>
              <w:rPr>
                <w:webHidden/>
              </w:rPr>
              <w:instrText xml:space="preserve"> PAGEREF _Toc154059181 \h </w:instrText>
            </w:r>
            <w:r>
              <w:rPr>
                <w:webHidden/>
              </w:rPr>
            </w:r>
            <w:r>
              <w:rPr>
                <w:webHidden/>
              </w:rPr>
              <w:fldChar w:fldCharType="separate"/>
            </w:r>
            <w:r w:rsidR="00FD4E33">
              <w:rPr>
                <w:webHidden/>
              </w:rPr>
              <w:t>10</w:t>
            </w:r>
            <w:r>
              <w:rPr>
                <w:webHidden/>
              </w:rPr>
              <w:fldChar w:fldCharType="end"/>
            </w:r>
          </w:hyperlink>
        </w:p>
        <w:p w14:paraId="3FBFCCCF" w14:textId="7790D618"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82" w:history="1">
            <w:r w:rsidRPr="00204E98">
              <w:rPr>
                <w:rStyle w:val="Hyperlink"/>
              </w:rPr>
              <w:t>Artikel 19</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Verificatie- en bewaarplicht opdrachtgever</w:t>
            </w:r>
            <w:r>
              <w:rPr>
                <w:webHidden/>
              </w:rPr>
              <w:tab/>
            </w:r>
            <w:r>
              <w:rPr>
                <w:webHidden/>
              </w:rPr>
              <w:fldChar w:fldCharType="begin"/>
            </w:r>
            <w:r>
              <w:rPr>
                <w:webHidden/>
              </w:rPr>
              <w:instrText xml:space="preserve"> PAGEREF _Toc154059182 \h </w:instrText>
            </w:r>
            <w:r>
              <w:rPr>
                <w:webHidden/>
              </w:rPr>
            </w:r>
            <w:r>
              <w:rPr>
                <w:webHidden/>
              </w:rPr>
              <w:fldChar w:fldCharType="separate"/>
            </w:r>
            <w:r w:rsidR="00FD4E33">
              <w:rPr>
                <w:webHidden/>
              </w:rPr>
              <w:t>10</w:t>
            </w:r>
            <w:r>
              <w:rPr>
                <w:webHidden/>
              </w:rPr>
              <w:fldChar w:fldCharType="end"/>
            </w:r>
          </w:hyperlink>
        </w:p>
        <w:p w14:paraId="3C20ED67" w14:textId="5F24516A"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83" w:history="1">
            <w:r w:rsidRPr="00204E98">
              <w:rPr>
                <w:rStyle w:val="Hyperlink"/>
              </w:rPr>
              <w:t>Artikel 20</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Voorkoming van ontoelaatbare discriminatie</w:t>
            </w:r>
            <w:r>
              <w:rPr>
                <w:webHidden/>
              </w:rPr>
              <w:tab/>
            </w:r>
            <w:r>
              <w:rPr>
                <w:webHidden/>
              </w:rPr>
              <w:fldChar w:fldCharType="begin"/>
            </w:r>
            <w:r>
              <w:rPr>
                <w:webHidden/>
              </w:rPr>
              <w:instrText xml:space="preserve"> PAGEREF _Toc154059183 \h </w:instrText>
            </w:r>
            <w:r>
              <w:rPr>
                <w:webHidden/>
              </w:rPr>
            </w:r>
            <w:r>
              <w:rPr>
                <w:webHidden/>
              </w:rPr>
              <w:fldChar w:fldCharType="separate"/>
            </w:r>
            <w:r w:rsidR="00FD4E33">
              <w:rPr>
                <w:webHidden/>
              </w:rPr>
              <w:t>10</w:t>
            </w:r>
            <w:r>
              <w:rPr>
                <w:webHidden/>
              </w:rPr>
              <w:fldChar w:fldCharType="end"/>
            </w:r>
          </w:hyperlink>
        </w:p>
        <w:p w14:paraId="564057D7" w14:textId="2C9797ED"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84" w:history="1">
            <w:r w:rsidRPr="00204E98">
              <w:rPr>
                <w:rStyle w:val="Hyperlink"/>
              </w:rPr>
              <w:t>Artikel 21</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Medezeggenschap</w:t>
            </w:r>
            <w:r>
              <w:rPr>
                <w:webHidden/>
              </w:rPr>
              <w:tab/>
            </w:r>
            <w:r>
              <w:rPr>
                <w:webHidden/>
              </w:rPr>
              <w:fldChar w:fldCharType="begin"/>
            </w:r>
            <w:r>
              <w:rPr>
                <w:webHidden/>
              </w:rPr>
              <w:instrText xml:space="preserve"> PAGEREF _Toc154059184 \h </w:instrText>
            </w:r>
            <w:r>
              <w:rPr>
                <w:webHidden/>
              </w:rPr>
            </w:r>
            <w:r>
              <w:rPr>
                <w:webHidden/>
              </w:rPr>
              <w:fldChar w:fldCharType="separate"/>
            </w:r>
            <w:r w:rsidR="00FD4E33">
              <w:rPr>
                <w:webHidden/>
              </w:rPr>
              <w:t>10</w:t>
            </w:r>
            <w:r>
              <w:rPr>
                <w:webHidden/>
              </w:rPr>
              <w:fldChar w:fldCharType="end"/>
            </w:r>
          </w:hyperlink>
        </w:p>
        <w:p w14:paraId="7D76C19F" w14:textId="3D11A364"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85" w:history="1">
            <w:r w:rsidRPr="00204E98">
              <w:rPr>
                <w:rStyle w:val="Hyperlink"/>
              </w:rPr>
              <w:t xml:space="preserve">Artikel 22 </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Verplichtingen Waadi</w:t>
            </w:r>
            <w:r>
              <w:rPr>
                <w:webHidden/>
              </w:rPr>
              <w:tab/>
            </w:r>
            <w:r>
              <w:rPr>
                <w:webHidden/>
              </w:rPr>
              <w:fldChar w:fldCharType="begin"/>
            </w:r>
            <w:r>
              <w:rPr>
                <w:webHidden/>
              </w:rPr>
              <w:instrText xml:space="preserve"> PAGEREF _Toc154059185 \h </w:instrText>
            </w:r>
            <w:r>
              <w:rPr>
                <w:webHidden/>
              </w:rPr>
            </w:r>
            <w:r>
              <w:rPr>
                <w:webHidden/>
              </w:rPr>
              <w:fldChar w:fldCharType="separate"/>
            </w:r>
            <w:r w:rsidR="00FD4E33">
              <w:rPr>
                <w:webHidden/>
              </w:rPr>
              <w:t>10</w:t>
            </w:r>
            <w:r>
              <w:rPr>
                <w:webHidden/>
              </w:rPr>
              <w:fldChar w:fldCharType="end"/>
            </w:r>
          </w:hyperlink>
        </w:p>
        <w:p w14:paraId="4FEEEDE4" w14:textId="293E3227"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86" w:history="1">
            <w:r w:rsidRPr="00204E98">
              <w:rPr>
                <w:rStyle w:val="Hyperlink"/>
              </w:rPr>
              <w:t>Artikel 23</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Persoonsgegevens en controles</w:t>
            </w:r>
            <w:r>
              <w:rPr>
                <w:webHidden/>
              </w:rPr>
              <w:tab/>
            </w:r>
            <w:r>
              <w:rPr>
                <w:webHidden/>
              </w:rPr>
              <w:fldChar w:fldCharType="begin"/>
            </w:r>
            <w:r>
              <w:rPr>
                <w:webHidden/>
              </w:rPr>
              <w:instrText xml:space="preserve"> PAGEREF _Toc154059186 \h </w:instrText>
            </w:r>
            <w:r>
              <w:rPr>
                <w:webHidden/>
              </w:rPr>
            </w:r>
            <w:r>
              <w:rPr>
                <w:webHidden/>
              </w:rPr>
              <w:fldChar w:fldCharType="separate"/>
            </w:r>
            <w:r w:rsidR="00FD4E33">
              <w:rPr>
                <w:webHidden/>
              </w:rPr>
              <w:t>11</w:t>
            </w:r>
            <w:r>
              <w:rPr>
                <w:webHidden/>
              </w:rPr>
              <w:fldChar w:fldCharType="end"/>
            </w:r>
          </w:hyperlink>
        </w:p>
        <w:p w14:paraId="1C292ADB" w14:textId="4D15232C"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87" w:history="1">
            <w:r w:rsidRPr="00204E98">
              <w:rPr>
                <w:rStyle w:val="Hyperlink"/>
              </w:rPr>
              <w:t xml:space="preserve">Artikel 24 </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Het aangaan van een arbeidsverhouding met een uitzendkracht</w:t>
            </w:r>
            <w:r>
              <w:rPr>
                <w:webHidden/>
              </w:rPr>
              <w:tab/>
            </w:r>
            <w:r>
              <w:rPr>
                <w:webHidden/>
              </w:rPr>
              <w:fldChar w:fldCharType="begin"/>
            </w:r>
            <w:r>
              <w:rPr>
                <w:webHidden/>
              </w:rPr>
              <w:instrText xml:space="preserve"> PAGEREF _Toc154059187 \h </w:instrText>
            </w:r>
            <w:r>
              <w:rPr>
                <w:webHidden/>
              </w:rPr>
            </w:r>
            <w:r>
              <w:rPr>
                <w:webHidden/>
              </w:rPr>
              <w:fldChar w:fldCharType="separate"/>
            </w:r>
            <w:r w:rsidR="00FD4E33">
              <w:rPr>
                <w:webHidden/>
              </w:rPr>
              <w:t>12</w:t>
            </w:r>
            <w:r>
              <w:rPr>
                <w:webHidden/>
              </w:rPr>
              <w:fldChar w:fldCharType="end"/>
            </w:r>
          </w:hyperlink>
        </w:p>
        <w:p w14:paraId="725DE407" w14:textId="12498EA1"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88" w:history="1">
            <w:r w:rsidRPr="00204E98">
              <w:rPr>
                <w:rStyle w:val="Hyperlink"/>
              </w:rPr>
              <w:t>Artikel 25</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Geschillen</w:t>
            </w:r>
            <w:r>
              <w:rPr>
                <w:webHidden/>
              </w:rPr>
              <w:tab/>
            </w:r>
            <w:r>
              <w:rPr>
                <w:webHidden/>
              </w:rPr>
              <w:fldChar w:fldCharType="begin"/>
            </w:r>
            <w:r>
              <w:rPr>
                <w:webHidden/>
              </w:rPr>
              <w:instrText xml:space="preserve"> PAGEREF _Toc154059188 \h </w:instrText>
            </w:r>
            <w:r>
              <w:rPr>
                <w:webHidden/>
              </w:rPr>
            </w:r>
            <w:r>
              <w:rPr>
                <w:webHidden/>
              </w:rPr>
              <w:fldChar w:fldCharType="separate"/>
            </w:r>
            <w:r w:rsidR="00FD4E33">
              <w:rPr>
                <w:webHidden/>
              </w:rPr>
              <w:t>13</w:t>
            </w:r>
            <w:r>
              <w:rPr>
                <w:webHidden/>
              </w:rPr>
              <w:fldChar w:fldCharType="end"/>
            </w:r>
          </w:hyperlink>
        </w:p>
        <w:p w14:paraId="1701E3E5" w14:textId="0A165EEF"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89" w:history="1">
            <w:r w:rsidRPr="00204E98">
              <w:rPr>
                <w:rStyle w:val="Hyperlink"/>
              </w:rPr>
              <w:t>Artikel 26</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Klokkenluiders</w:t>
            </w:r>
            <w:r>
              <w:rPr>
                <w:webHidden/>
              </w:rPr>
              <w:tab/>
            </w:r>
            <w:r>
              <w:rPr>
                <w:webHidden/>
              </w:rPr>
              <w:fldChar w:fldCharType="begin"/>
            </w:r>
            <w:r>
              <w:rPr>
                <w:webHidden/>
              </w:rPr>
              <w:instrText xml:space="preserve"> PAGEREF _Toc154059189 \h </w:instrText>
            </w:r>
            <w:r>
              <w:rPr>
                <w:webHidden/>
              </w:rPr>
            </w:r>
            <w:r>
              <w:rPr>
                <w:webHidden/>
              </w:rPr>
              <w:fldChar w:fldCharType="separate"/>
            </w:r>
            <w:r w:rsidR="00FD4E33">
              <w:rPr>
                <w:webHidden/>
              </w:rPr>
              <w:t>13</w:t>
            </w:r>
            <w:r>
              <w:rPr>
                <w:webHidden/>
              </w:rPr>
              <w:fldChar w:fldCharType="end"/>
            </w:r>
          </w:hyperlink>
        </w:p>
        <w:p w14:paraId="3E908BB4" w14:textId="3ED34E54" w:rsidR="00513A38" w:rsidRDefault="00513A38">
          <w:pPr>
            <w:pStyle w:val="Inhopg1"/>
            <w:rPr>
              <w:rFonts w:asciiTheme="minorHAnsi" w:eastAsiaTheme="minorEastAsia" w:hAnsiTheme="minorHAnsi" w:cstheme="minorBidi"/>
              <w:b w:val="0"/>
              <w:bCs w:val="0"/>
              <w:kern w:val="2"/>
              <w:sz w:val="22"/>
              <w:szCs w:val="22"/>
              <w:lang w:eastAsia="nl-NL"/>
              <w14:ligatures w14:val="standardContextual"/>
            </w:rPr>
          </w:pPr>
          <w:hyperlink w:anchor="_Toc154059190" w:history="1">
            <w:r w:rsidRPr="00204E98">
              <w:rPr>
                <w:rStyle w:val="Hyperlink"/>
              </w:rPr>
              <w:t>Artikel 27</w:t>
            </w:r>
            <w:r>
              <w:rPr>
                <w:rFonts w:asciiTheme="minorHAnsi" w:eastAsiaTheme="minorEastAsia" w:hAnsiTheme="minorHAnsi" w:cstheme="minorBidi"/>
                <w:b w:val="0"/>
                <w:bCs w:val="0"/>
                <w:kern w:val="2"/>
                <w:sz w:val="22"/>
                <w:szCs w:val="22"/>
                <w:lang w:eastAsia="nl-NL"/>
                <w14:ligatures w14:val="standardContextual"/>
              </w:rPr>
              <w:tab/>
            </w:r>
            <w:r w:rsidRPr="00204E98">
              <w:rPr>
                <w:rStyle w:val="Hyperlink"/>
              </w:rPr>
              <w:t>Slotbepaling</w:t>
            </w:r>
            <w:r>
              <w:rPr>
                <w:webHidden/>
              </w:rPr>
              <w:tab/>
            </w:r>
            <w:r>
              <w:rPr>
                <w:webHidden/>
              </w:rPr>
              <w:fldChar w:fldCharType="begin"/>
            </w:r>
            <w:r>
              <w:rPr>
                <w:webHidden/>
              </w:rPr>
              <w:instrText xml:space="preserve"> PAGEREF _Toc154059190 \h </w:instrText>
            </w:r>
            <w:r>
              <w:rPr>
                <w:webHidden/>
              </w:rPr>
            </w:r>
            <w:r>
              <w:rPr>
                <w:webHidden/>
              </w:rPr>
              <w:fldChar w:fldCharType="separate"/>
            </w:r>
            <w:r w:rsidR="00FD4E33">
              <w:rPr>
                <w:webHidden/>
              </w:rPr>
              <w:t>13</w:t>
            </w:r>
            <w:r>
              <w:rPr>
                <w:webHidden/>
              </w:rPr>
              <w:fldChar w:fldCharType="end"/>
            </w:r>
          </w:hyperlink>
        </w:p>
        <w:p w14:paraId="091A339E" w14:textId="4A4C451E" w:rsidR="00120DF3" w:rsidRPr="00120DF3" w:rsidRDefault="00120DF3">
          <w:pPr>
            <w:rPr>
              <w:rFonts w:ascii="Arial" w:hAnsi="Arial" w:cs="Arial"/>
              <w:sz w:val="20"/>
              <w:szCs w:val="20"/>
            </w:rPr>
          </w:pPr>
          <w:r w:rsidRPr="00120DF3">
            <w:rPr>
              <w:rFonts w:ascii="Arial" w:hAnsi="Arial" w:cs="Arial"/>
              <w:sz w:val="20"/>
              <w:szCs w:val="20"/>
            </w:rPr>
            <w:fldChar w:fldCharType="end"/>
          </w:r>
        </w:p>
      </w:sdtContent>
    </w:sdt>
    <w:p w14:paraId="2775956B" w14:textId="77777777" w:rsidR="00120DF3" w:rsidRPr="00120DF3" w:rsidRDefault="00120DF3">
      <w:pPr>
        <w:spacing w:after="0" w:line="240" w:lineRule="atLeast"/>
        <w:rPr>
          <w:rFonts w:ascii="Arial" w:hAnsi="Arial" w:cs="Arial"/>
          <w:b/>
          <w:sz w:val="20"/>
          <w:szCs w:val="20"/>
        </w:rPr>
      </w:pPr>
    </w:p>
    <w:p w14:paraId="6DD67173" w14:textId="77777777" w:rsidR="009A298B" w:rsidRPr="00120DF3" w:rsidRDefault="009A298B">
      <w:pPr>
        <w:spacing w:after="0" w:line="240" w:lineRule="atLeast"/>
        <w:rPr>
          <w:rFonts w:ascii="Arial" w:hAnsi="Arial" w:cs="Arial"/>
          <w:sz w:val="20"/>
          <w:szCs w:val="20"/>
        </w:rPr>
      </w:pPr>
    </w:p>
    <w:p w14:paraId="6DD67174" w14:textId="77777777" w:rsidR="009A298B" w:rsidRPr="00120DF3" w:rsidRDefault="009A298B">
      <w:pPr>
        <w:spacing w:after="0" w:line="240" w:lineRule="atLeast"/>
        <w:rPr>
          <w:rFonts w:ascii="Arial" w:hAnsi="Arial" w:cs="Arial"/>
          <w:sz w:val="20"/>
          <w:szCs w:val="20"/>
        </w:rPr>
      </w:pPr>
    </w:p>
    <w:p w14:paraId="6DD67175" w14:textId="77777777" w:rsidR="009A298B" w:rsidRPr="00120DF3" w:rsidRDefault="009A298B">
      <w:pPr>
        <w:spacing w:after="0" w:line="240" w:lineRule="atLeast"/>
        <w:rPr>
          <w:rFonts w:ascii="Arial" w:hAnsi="Arial" w:cs="Arial"/>
          <w:sz w:val="20"/>
          <w:szCs w:val="20"/>
        </w:rPr>
      </w:pPr>
    </w:p>
    <w:p w14:paraId="6DD67176" w14:textId="77777777" w:rsidR="009A298B" w:rsidRPr="00120DF3" w:rsidRDefault="009A298B">
      <w:pPr>
        <w:spacing w:after="0" w:line="240" w:lineRule="atLeast"/>
        <w:rPr>
          <w:rFonts w:ascii="Arial" w:hAnsi="Arial" w:cs="Arial"/>
          <w:sz w:val="20"/>
          <w:szCs w:val="20"/>
        </w:rPr>
      </w:pPr>
    </w:p>
    <w:p w14:paraId="6DD67177" w14:textId="77777777" w:rsidR="009A298B" w:rsidRPr="00120DF3" w:rsidRDefault="009A298B">
      <w:pPr>
        <w:tabs>
          <w:tab w:val="left" w:pos="1276"/>
        </w:tabs>
        <w:spacing w:after="0" w:line="240" w:lineRule="atLeast"/>
        <w:jc w:val="both"/>
        <w:rPr>
          <w:rFonts w:ascii="Arial" w:hAnsi="Arial" w:cs="Arial"/>
          <w:sz w:val="20"/>
          <w:szCs w:val="20"/>
        </w:rPr>
      </w:pPr>
    </w:p>
    <w:p w14:paraId="6DD67178" w14:textId="77777777" w:rsidR="009A298B" w:rsidRPr="00120DF3" w:rsidRDefault="009A298B">
      <w:pPr>
        <w:tabs>
          <w:tab w:val="left" w:pos="1276"/>
        </w:tabs>
        <w:spacing w:after="0" w:line="240" w:lineRule="atLeast"/>
        <w:jc w:val="both"/>
        <w:rPr>
          <w:rFonts w:ascii="Arial" w:hAnsi="Arial" w:cs="Arial"/>
          <w:b/>
          <w:sz w:val="20"/>
          <w:szCs w:val="20"/>
        </w:rPr>
      </w:pPr>
    </w:p>
    <w:p w14:paraId="6DD67179" w14:textId="77777777" w:rsidR="009A298B" w:rsidRPr="00120DF3" w:rsidRDefault="009A298B">
      <w:pPr>
        <w:tabs>
          <w:tab w:val="left" w:pos="1276"/>
        </w:tabs>
        <w:spacing w:after="0" w:line="240" w:lineRule="atLeast"/>
        <w:jc w:val="both"/>
        <w:rPr>
          <w:rFonts w:ascii="Arial" w:hAnsi="Arial" w:cs="Arial"/>
          <w:b/>
          <w:sz w:val="20"/>
          <w:szCs w:val="20"/>
        </w:rPr>
      </w:pPr>
    </w:p>
    <w:p w14:paraId="6DD6717B" w14:textId="2E9F206D" w:rsidR="009A298B" w:rsidRPr="00120DF3" w:rsidRDefault="00D65196" w:rsidP="008C6F2C">
      <w:pPr>
        <w:pStyle w:val="Kop1"/>
        <w:rPr>
          <w:rFonts w:ascii="Arial" w:hAnsi="Arial" w:cs="Arial"/>
          <w:b/>
          <w:sz w:val="20"/>
          <w:szCs w:val="20"/>
        </w:rPr>
      </w:pPr>
      <w:bookmarkStart w:id="0" w:name="_Toc154059164"/>
      <w:r w:rsidRPr="00120DF3">
        <w:rPr>
          <w:rFonts w:ascii="Arial" w:hAnsi="Arial" w:cs="Arial"/>
          <w:b/>
          <w:bCs/>
          <w:color w:val="auto"/>
          <w:sz w:val="20"/>
          <w:szCs w:val="20"/>
        </w:rPr>
        <w:lastRenderedPageBreak/>
        <w:t>Artikel 1</w:t>
      </w:r>
      <w:r w:rsidRPr="00120DF3">
        <w:rPr>
          <w:rFonts w:ascii="Arial" w:hAnsi="Arial" w:cs="Arial"/>
          <w:b/>
          <w:bCs/>
          <w:color w:val="auto"/>
          <w:sz w:val="20"/>
          <w:szCs w:val="20"/>
        </w:rPr>
        <w:tab/>
        <w:t>Werkingssfeer</w:t>
      </w:r>
      <w:bookmarkEnd w:id="0"/>
    </w:p>
    <w:p w14:paraId="6DD6717C" w14:textId="7C55C75D" w:rsidR="009A298B" w:rsidRPr="00120DF3" w:rsidRDefault="00D65196">
      <w:pPr>
        <w:pStyle w:val="Lijstalinea"/>
        <w:numPr>
          <w:ilvl w:val="0"/>
          <w:numId w:val="1"/>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Deze </w:t>
      </w:r>
      <w:r w:rsidRPr="00120DF3">
        <w:rPr>
          <w:rFonts w:ascii="Arial" w:hAnsi="Arial" w:cs="Arial"/>
          <w:i/>
          <w:sz w:val="20"/>
          <w:szCs w:val="20"/>
        </w:rPr>
        <w:t>Algemene Voorwaarden</w:t>
      </w:r>
      <w:r w:rsidRPr="00120DF3">
        <w:rPr>
          <w:rFonts w:ascii="Arial" w:hAnsi="Arial" w:cs="Arial"/>
          <w:sz w:val="20"/>
          <w:szCs w:val="20"/>
        </w:rPr>
        <w:t xml:space="preserve"> zijn van toepassing op alle aanbiedingen, opdrachten en overige overeenkomsten van</w:t>
      </w:r>
      <w:r w:rsidR="003E1274">
        <w:rPr>
          <w:rFonts w:ascii="Arial" w:hAnsi="Arial" w:cs="Arial"/>
          <w:sz w:val="20"/>
          <w:szCs w:val="20"/>
        </w:rPr>
        <w:t xml:space="preserve"> </w:t>
      </w:r>
      <w:r w:rsidR="00B6025E">
        <w:rPr>
          <w:rFonts w:ascii="Arial" w:hAnsi="Arial" w:cs="Arial"/>
          <w:sz w:val="20"/>
          <w:szCs w:val="20"/>
        </w:rPr>
        <w:t xml:space="preserve">de </w:t>
      </w:r>
      <w:r w:rsidR="003E1274">
        <w:rPr>
          <w:rFonts w:ascii="Arial" w:hAnsi="Arial" w:cs="Arial"/>
          <w:sz w:val="20"/>
          <w:szCs w:val="20"/>
        </w:rPr>
        <w:t xml:space="preserve">Vennootschap onder Firma </w:t>
      </w:r>
      <w:r w:rsidR="00D100B9">
        <w:rPr>
          <w:rFonts w:ascii="Arial" w:hAnsi="Arial" w:cs="Arial"/>
          <w:sz w:val="20"/>
          <w:szCs w:val="20"/>
        </w:rPr>
        <w:t xml:space="preserve">mede handelend onder de naam Detachering Direct.NL </w:t>
      </w:r>
      <w:r w:rsidR="00934D33">
        <w:rPr>
          <w:rFonts w:ascii="Arial" w:hAnsi="Arial" w:cs="Arial"/>
          <w:sz w:val="20"/>
          <w:szCs w:val="20"/>
        </w:rPr>
        <w:t xml:space="preserve">en ingeschreven in het handelsregister van de kamer van koophandel onder nummer </w:t>
      </w:r>
      <w:r w:rsidR="0089547E">
        <w:rPr>
          <w:rFonts w:ascii="Arial" w:hAnsi="Arial" w:cs="Arial"/>
          <w:sz w:val="20"/>
          <w:szCs w:val="20"/>
        </w:rPr>
        <w:t xml:space="preserve">51502097 </w:t>
      </w:r>
      <w:r w:rsidRPr="00120DF3">
        <w:rPr>
          <w:rFonts w:ascii="Arial" w:hAnsi="Arial" w:cs="Arial"/>
          <w:sz w:val="20"/>
          <w:szCs w:val="20"/>
        </w:rPr>
        <w:t>, hierna te noemen: “</w:t>
      </w:r>
      <w:r w:rsidR="00331E8D">
        <w:rPr>
          <w:rFonts w:ascii="Arial" w:hAnsi="Arial" w:cs="Arial"/>
          <w:sz w:val="20"/>
          <w:szCs w:val="20"/>
        </w:rPr>
        <w:t>de Uitzendonderneming</w:t>
      </w:r>
      <w:r w:rsidRPr="00120DF3">
        <w:rPr>
          <w:rFonts w:ascii="Arial" w:hAnsi="Arial" w:cs="Arial"/>
          <w:sz w:val="20"/>
          <w:szCs w:val="20"/>
        </w:rPr>
        <w:t>” voor zover één en ander betrekking heeft op het ter beschikking stellen van uitzendkrachten aan opdrachtgevers.</w:t>
      </w:r>
    </w:p>
    <w:p w14:paraId="6DD6717D" w14:textId="3140AFD9" w:rsidR="009A298B" w:rsidRPr="00120DF3" w:rsidRDefault="00D65196">
      <w:pPr>
        <w:pStyle w:val="Lijstalinea"/>
        <w:numPr>
          <w:ilvl w:val="0"/>
          <w:numId w:val="1"/>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Eventuele inkoop- of andere voorwaarden van de </w:t>
      </w:r>
      <w:r w:rsidR="00331E8D">
        <w:rPr>
          <w:rFonts w:ascii="Arial" w:hAnsi="Arial" w:cs="Arial"/>
          <w:sz w:val="20"/>
          <w:szCs w:val="20"/>
        </w:rPr>
        <w:t>Opdrachtgever</w:t>
      </w:r>
      <w:r w:rsidRPr="00120DF3">
        <w:rPr>
          <w:rFonts w:ascii="Arial" w:hAnsi="Arial" w:cs="Arial"/>
          <w:sz w:val="20"/>
          <w:szCs w:val="20"/>
        </w:rPr>
        <w:t xml:space="preserve"> zijn niet van toepassing.</w:t>
      </w:r>
    </w:p>
    <w:p w14:paraId="6DD6717E" w14:textId="77777777" w:rsidR="009A298B" w:rsidRPr="00120DF3" w:rsidRDefault="00D65196">
      <w:pPr>
        <w:pStyle w:val="Lijstalinea"/>
        <w:numPr>
          <w:ilvl w:val="0"/>
          <w:numId w:val="1"/>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Van deze </w:t>
      </w:r>
      <w:r w:rsidRPr="00120DF3">
        <w:rPr>
          <w:rFonts w:ascii="Arial" w:hAnsi="Arial" w:cs="Arial"/>
          <w:i/>
          <w:sz w:val="20"/>
          <w:szCs w:val="20"/>
        </w:rPr>
        <w:t>Algemene Voorwaarden</w:t>
      </w:r>
      <w:r w:rsidRPr="00120DF3">
        <w:rPr>
          <w:rFonts w:ascii="Arial" w:hAnsi="Arial" w:cs="Arial"/>
          <w:sz w:val="20"/>
          <w:szCs w:val="20"/>
        </w:rPr>
        <w:t xml:space="preserve"> afwijkende afspraken zijn slechts van toepassing indien schriftelijk overeengekomen. </w:t>
      </w:r>
    </w:p>
    <w:p w14:paraId="6DD67181" w14:textId="37B79E3C" w:rsidR="009A298B" w:rsidRPr="00120DF3" w:rsidRDefault="00D65196" w:rsidP="008C6F2C">
      <w:pPr>
        <w:pStyle w:val="Kop1"/>
        <w:rPr>
          <w:rFonts w:ascii="Arial" w:hAnsi="Arial" w:cs="Arial"/>
          <w:b/>
          <w:sz w:val="20"/>
          <w:szCs w:val="20"/>
        </w:rPr>
      </w:pPr>
      <w:bookmarkStart w:id="1" w:name="_Toc154059165"/>
      <w:r w:rsidRPr="00120DF3">
        <w:rPr>
          <w:rFonts w:ascii="Arial" w:hAnsi="Arial" w:cs="Arial"/>
          <w:b/>
          <w:bCs/>
          <w:color w:val="auto"/>
          <w:sz w:val="20"/>
          <w:szCs w:val="20"/>
        </w:rPr>
        <w:t>Artikel 2</w:t>
      </w:r>
      <w:r w:rsidRPr="00120DF3">
        <w:rPr>
          <w:rFonts w:ascii="Arial" w:hAnsi="Arial" w:cs="Arial"/>
          <w:b/>
          <w:bCs/>
          <w:color w:val="auto"/>
          <w:sz w:val="20"/>
          <w:szCs w:val="20"/>
        </w:rPr>
        <w:tab/>
        <w:t>Definities</w:t>
      </w:r>
      <w:bookmarkEnd w:id="1"/>
    </w:p>
    <w:p w14:paraId="6DD67183" w14:textId="1C345FEA" w:rsidR="009A298B" w:rsidRPr="00120DF3" w:rsidRDefault="00D65196">
      <w:pPr>
        <w:spacing w:after="0" w:line="240" w:lineRule="atLeast"/>
        <w:jc w:val="both"/>
        <w:rPr>
          <w:rFonts w:ascii="Arial" w:hAnsi="Arial" w:cs="Arial"/>
          <w:sz w:val="20"/>
          <w:szCs w:val="20"/>
        </w:rPr>
      </w:pPr>
      <w:r w:rsidRPr="00120DF3">
        <w:rPr>
          <w:rFonts w:ascii="Arial" w:hAnsi="Arial" w:cs="Arial"/>
          <w:sz w:val="20"/>
          <w:szCs w:val="20"/>
        </w:rPr>
        <w:t xml:space="preserve">In deze </w:t>
      </w:r>
      <w:r w:rsidRPr="00120DF3">
        <w:rPr>
          <w:rFonts w:ascii="Arial" w:hAnsi="Arial" w:cs="Arial"/>
          <w:i/>
          <w:sz w:val="20"/>
          <w:szCs w:val="20"/>
        </w:rPr>
        <w:t>Algemene Voorwaarden</w:t>
      </w:r>
      <w:r w:rsidRPr="00120DF3">
        <w:rPr>
          <w:rFonts w:ascii="Arial" w:hAnsi="Arial" w:cs="Arial"/>
          <w:sz w:val="20"/>
          <w:szCs w:val="20"/>
        </w:rPr>
        <w:t xml:space="preserve"> wordt verstaan onder:</w:t>
      </w:r>
    </w:p>
    <w:p w14:paraId="6DD67184" w14:textId="77777777" w:rsidR="009A298B" w:rsidRPr="00120DF3" w:rsidRDefault="00D65196">
      <w:pPr>
        <w:pStyle w:val="Lijstalinea"/>
        <w:numPr>
          <w:ilvl w:val="0"/>
          <w:numId w:val="2"/>
        </w:numPr>
        <w:spacing w:after="0" w:line="240" w:lineRule="atLeast"/>
        <w:ind w:left="426" w:hanging="426"/>
        <w:jc w:val="both"/>
        <w:rPr>
          <w:rFonts w:ascii="Arial" w:hAnsi="Arial" w:cs="Arial"/>
          <w:sz w:val="20"/>
          <w:szCs w:val="20"/>
        </w:rPr>
      </w:pPr>
      <w:r w:rsidRPr="00120DF3">
        <w:rPr>
          <w:rFonts w:ascii="Arial" w:hAnsi="Arial" w:cs="Arial"/>
          <w:b/>
          <w:sz w:val="20"/>
          <w:szCs w:val="20"/>
        </w:rPr>
        <w:t>Uitzendonderneming</w:t>
      </w:r>
      <w:r w:rsidRPr="00120DF3">
        <w:rPr>
          <w:rFonts w:ascii="Arial" w:hAnsi="Arial" w:cs="Arial"/>
          <w:sz w:val="20"/>
          <w:szCs w:val="20"/>
        </w:rPr>
        <w:t>: de in Nederland gevestigde uitzendonderneming die op basis van een overeenkomst uitzendkrachten ter beschikking stelt aan opdrachtgevers.</w:t>
      </w:r>
    </w:p>
    <w:p w14:paraId="6DD67185" w14:textId="59395450" w:rsidR="009A298B" w:rsidRPr="00120DF3" w:rsidRDefault="00D65196">
      <w:pPr>
        <w:pStyle w:val="Lijstalinea"/>
        <w:numPr>
          <w:ilvl w:val="0"/>
          <w:numId w:val="2"/>
        </w:numPr>
        <w:spacing w:after="0" w:line="240" w:lineRule="atLeast"/>
        <w:ind w:left="426" w:hanging="426"/>
        <w:jc w:val="both"/>
        <w:rPr>
          <w:rFonts w:ascii="Arial" w:hAnsi="Arial" w:cs="Arial"/>
          <w:sz w:val="20"/>
          <w:szCs w:val="20"/>
        </w:rPr>
      </w:pPr>
      <w:r w:rsidRPr="00120DF3">
        <w:rPr>
          <w:rFonts w:ascii="Arial" w:hAnsi="Arial" w:cs="Arial"/>
          <w:b/>
          <w:sz w:val="20"/>
          <w:szCs w:val="20"/>
        </w:rPr>
        <w:t>Uitzendkracht</w:t>
      </w:r>
      <w:r w:rsidRPr="00120DF3">
        <w:rPr>
          <w:rFonts w:ascii="Arial" w:hAnsi="Arial" w:cs="Arial"/>
          <w:sz w:val="20"/>
          <w:szCs w:val="20"/>
        </w:rPr>
        <w:t xml:space="preserve">: iedere natuurlijke persoon, die is geworven en geselecteerd door de Uitzendonderneming en een uitzendovereenkomst als bedoeld in artikel 7:690 BW is aangegaan met </w:t>
      </w:r>
      <w:r w:rsidR="00331E8D">
        <w:rPr>
          <w:rFonts w:ascii="Arial" w:hAnsi="Arial" w:cs="Arial"/>
          <w:sz w:val="20"/>
          <w:szCs w:val="20"/>
        </w:rPr>
        <w:t>de Uitzendonderneming</w:t>
      </w:r>
      <w:r w:rsidRPr="00120DF3">
        <w:rPr>
          <w:rFonts w:ascii="Arial" w:hAnsi="Arial" w:cs="Arial"/>
          <w:sz w:val="20"/>
          <w:szCs w:val="20"/>
        </w:rPr>
        <w:t xml:space="preserve"> teneinde arbeid te verrichten voor derden onder leiding en toezicht van die derden.</w:t>
      </w:r>
    </w:p>
    <w:p w14:paraId="6DD67186" w14:textId="0EC2A5BF" w:rsidR="009A298B" w:rsidRPr="00120DF3" w:rsidRDefault="00D65196">
      <w:pPr>
        <w:pStyle w:val="Lijstalinea"/>
        <w:numPr>
          <w:ilvl w:val="0"/>
          <w:numId w:val="2"/>
        </w:numPr>
        <w:spacing w:after="0" w:line="240" w:lineRule="atLeast"/>
        <w:ind w:left="426" w:hanging="426"/>
        <w:jc w:val="both"/>
        <w:rPr>
          <w:rFonts w:ascii="Arial" w:hAnsi="Arial" w:cs="Arial"/>
          <w:sz w:val="20"/>
          <w:szCs w:val="20"/>
        </w:rPr>
      </w:pPr>
      <w:r w:rsidRPr="00120DF3">
        <w:rPr>
          <w:rFonts w:ascii="Arial" w:hAnsi="Arial" w:cs="Arial"/>
          <w:b/>
          <w:sz w:val="20"/>
          <w:szCs w:val="20"/>
        </w:rPr>
        <w:t>Opdrachtgever</w:t>
      </w:r>
      <w:r w:rsidRPr="00120DF3">
        <w:rPr>
          <w:rFonts w:ascii="Arial" w:hAnsi="Arial" w:cs="Arial"/>
          <w:sz w:val="20"/>
          <w:szCs w:val="20"/>
        </w:rPr>
        <w:t xml:space="preserve">: iedere natuurlijke of rechtspersoon die een </w:t>
      </w:r>
      <w:r w:rsidR="00EA3FE4">
        <w:rPr>
          <w:rFonts w:ascii="Arial" w:hAnsi="Arial" w:cs="Arial"/>
          <w:sz w:val="20"/>
          <w:szCs w:val="20"/>
        </w:rPr>
        <w:t>Uitzendkracht</w:t>
      </w:r>
      <w:r w:rsidRPr="00120DF3">
        <w:rPr>
          <w:rFonts w:ascii="Arial" w:hAnsi="Arial" w:cs="Arial"/>
          <w:sz w:val="20"/>
          <w:szCs w:val="20"/>
        </w:rPr>
        <w:t xml:space="preserve"> werkzaamheden onder diens leiding en toezicht in het kader van een opdracht als bedoeld in lid 4 van dit artikel laat uitvoeren.</w:t>
      </w:r>
    </w:p>
    <w:p w14:paraId="6DD67187" w14:textId="036B4B28" w:rsidR="009A298B" w:rsidRPr="00120DF3" w:rsidRDefault="00D65196">
      <w:pPr>
        <w:pStyle w:val="Lijstalinea"/>
        <w:numPr>
          <w:ilvl w:val="0"/>
          <w:numId w:val="2"/>
        </w:numPr>
        <w:spacing w:after="0" w:line="240" w:lineRule="atLeast"/>
        <w:ind w:left="426" w:hanging="426"/>
        <w:jc w:val="both"/>
        <w:rPr>
          <w:rFonts w:ascii="Arial" w:hAnsi="Arial" w:cs="Arial"/>
          <w:sz w:val="20"/>
          <w:szCs w:val="20"/>
        </w:rPr>
      </w:pPr>
      <w:r w:rsidRPr="00120DF3">
        <w:rPr>
          <w:rFonts w:ascii="Arial" w:hAnsi="Arial" w:cs="Arial"/>
          <w:b/>
          <w:sz w:val="20"/>
          <w:szCs w:val="20"/>
        </w:rPr>
        <w:t>Opdracht</w:t>
      </w:r>
      <w:r w:rsidRPr="00120DF3">
        <w:rPr>
          <w:rFonts w:ascii="Arial" w:hAnsi="Arial" w:cs="Arial"/>
          <w:sz w:val="20"/>
          <w:szCs w:val="20"/>
        </w:rPr>
        <w:t xml:space="preserve">: de overeenkomst tussen een </w:t>
      </w:r>
      <w:r w:rsidR="00331E8D">
        <w:rPr>
          <w:rFonts w:ascii="Arial" w:hAnsi="Arial" w:cs="Arial"/>
          <w:sz w:val="20"/>
          <w:szCs w:val="20"/>
        </w:rPr>
        <w:t>Opdrachtgever</w:t>
      </w:r>
      <w:r w:rsidRPr="00120DF3">
        <w:rPr>
          <w:rFonts w:ascii="Arial" w:hAnsi="Arial" w:cs="Arial"/>
          <w:sz w:val="20"/>
          <w:szCs w:val="20"/>
        </w:rPr>
        <w:t xml:space="preserve"> en </w:t>
      </w:r>
      <w:r w:rsidR="00331E8D">
        <w:rPr>
          <w:rFonts w:ascii="Arial" w:hAnsi="Arial" w:cs="Arial"/>
          <w:sz w:val="20"/>
          <w:szCs w:val="20"/>
        </w:rPr>
        <w:t>de Uitzendonderneming</w:t>
      </w:r>
      <w:r w:rsidRPr="00120DF3">
        <w:rPr>
          <w:rFonts w:ascii="Arial" w:hAnsi="Arial" w:cs="Arial"/>
          <w:sz w:val="20"/>
          <w:szCs w:val="20"/>
        </w:rPr>
        <w:t xml:space="preserve"> op grond waarvan een enkele </w:t>
      </w:r>
      <w:r w:rsidR="00EA3FE4">
        <w:rPr>
          <w:rFonts w:ascii="Arial" w:hAnsi="Arial" w:cs="Arial"/>
          <w:sz w:val="20"/>
          <w:szCs w:val="20"/>
        </w:rPr>
        <w:t>Uitzendkracht</w:t>
      </w:r>
      <w:r w:rsidRPr="00120DF3">
        <w:rPr>
          <w:rFonts w:ascii="Arial" w:hAnsi="Arial" w:cs="Arial"/>
          <w:sz w:val="20"/>
          <w:szCs w:val="20"/>
        </w:rPr>
        <w:t xml:space="preserve">, als bedoeld in lid 2 van dit artikel, door </w:t>
      </w:r>
      <w:r w:rsidR="00331E8D">
        <w:rPr>
          <w:rFonts w:ascii="Arial" w:hAnsi="Arial" w:cs="Arial"/>
          <w:sz w:val="20"/>
          <w:szCs w:val="20"/>
        </w:rPr>
        <w:t>de Uitzendonderneming</w:t>
      </w:r>
      <w:r w:rsidRPr="00120DF3">
        <w:rPr>
          <w:rFonts w:ascii="Arial" w:hAnsi="Arial" w:cs="Arial"/>
          <w:sz w:val="20"/>
          <w:szCs w:val="20"/>
        </w:rPr>
        <w:t xml:space="preserve"> aan de </w:t>
      </w:r>
      <w:r w:rsidR="00331E8D">
        <w:rPr>
          <w:rFonts w:ascii="Arial" w:hAnsi="Arial" w:cs="Arial"/>
          <w:sz w:val="20"/>
          <w:szCs w:val="20"/>
        </w:rPr>
        <w:t>Opdrachtgever</w:t>
      </w:r>
      <w:r w:rsidRPr="00120DF3">
        <w:rPr>
          <w:rFonts w:ascii="Arial" w:hAnsi="Arial" w:cs="Arial"/>
          <w:sz w:val="20"/>
          <w:szCs w:val="20"/>
        </w:rPr>
        <w:t xml:space="preserve"> ter beschikking wordt gesteld om onder diens leiding en toezicht werkzaamheden te verrichten, zulks tegen betaling van het opdrachtgeverstarief.</w:t>
      </w:r>
    </w:p>
    <w:p w14:paraId="6DD67188" w14:textId="11429284" w:rsidR="009A298B" w:rsidRPr="00120DF3" w:rsidRDefault="00D65196">
      <w:pPr>
        <w:pStyle w:val="Lijstalinea"/>
        <w:numPr>
          <w:ilvl w:val="0"/>
          <w:numId w:val="2"/>
        </w:numPr>
        <w:spacing w:after="0" w:line="240" w:lineRule="atLeast"/>
        <w:ind w:left="426" w:hanging="426"/>
        <w:jc w:val="both"/>
        <w:rPr>
          <w:rFonts w:ascii="Arial" w:hAnsi="Arial" w:cs="Arial"/>
          <w:sz w:val="20"/>
          <w:szCs w:val="20"/>
        </w:rPr>
      </w:pPr>
      <w:r w:rsidRPr="00120DF3">
        <w:rPr>
          <w:rFonts w:ascii="Arial" w:hAnsi="Arial" w:cs="Arial"/>
          <w:b/>
          <w:sz w:val="20"/>
          <w:szCs w:val="20"/>
        </w:rPr>
        <w:t>Terbeschikkingstelling</w:t>
      </w:r>
      <w:r w:rsidRPr="00120DF3">
        <w:rPr>
          <w:rFonts w:ascii="Arial" w:hAnsi="Arial" w:cs="Arial"/>
          <w:sz w:val="20"/>
          <w:szCs w:val="20"/>
        </w:rPr>
        <w:t xml:space="preserve">: de tewerkstelling van een </w:t>
      </w:r>
      <w:r w:rsidR="00EA3FE4">
        <w:rPr>
          <w:rFonts w:ascii="Arial" w:hAnsi="Arial" w:cs="Arial"/>
          <w:sz w:val="20"/>
          <w:szCs w:val="20"/>
        </w:rPr>
        <w:t>Uitzendkracht</w:t>
      </w:r>
      <w:r w:rsidRPr="00120DF3">
        <w:rPr>
          <w:rFonts w:ascii="Arial" w:hAnsi="Arial" w:cs="Arial"/>
          <w:sz w:val="20"/>
          <w:szCs w:val="20"/>
        </w:rPr>
        <w:t xml:space="preserve"> in het kader van een opdracht.</w:t>
      </w:r>
    </w:p>
    <w:p w14:paraId="6DD67189" w14:textId="13322C01" w:rsidR="009A298B" w:rsidRPr="00120DF3" w:rsidRDefault="00D65196">
      <w:pPr>
        <w:pStyle w:val="Lijstalinea"/>
        <w:numPr>
          <w:ilvl w:val="0"/>
          <w:numId w:val="2"/>
        </w:numPr>
        <w:spacing w:after="0" w:line="240" w:lineRule="atLeast"/>
        <w:ind w:left="426" w:hanging="426"/>
        <w:jc w:val="both"/>
        <w:rPr>
          <w:rFonts w:ascii="Arial" w:hAnsi="Arial" w:cs="Arial"/>
          <w:sz w:val="20"/>
          <w:szCs w:val="20"/>
        </w:rPr>
      </w:pPr>
      <w:r w:rsidRPr="00120DF3">
        <w:rPr>
          <w:rFonts w:ascii="Arial" w:hAnsi="Arial" w:cs="Arial"/>
          <w:b/>
          <w:sz w:val="20"/>
          <w:szCs w:val="20"/>
        </w:rPr>
        <w:t>Uitzendbeding</w:t>
      </w:r>
      <w:r w:rsidRPr="00120DF3">
        <w:rPr>
          <w:rFonts w:ascii="Arial" w:hAnsi="Arial" w:cs="Arial"/>
          <w:sz w:val="20"/>
          <w:szCs w:val="20"/>
        </w:rPr>
        <w:t xml:space="preserve">: de schriftelijke bepaling in de arbeidsovereenkomst tussen </w:t>
      </w:r>
      <w:r w:rsidR="00331E8D">
        <w:rPr>
          <w:rFonts w:ascii="Arial" w:hAnsi="Arial" w:cs="Arial"/>
          <w:sz w:val="20"/>
          <w:szCs w:val="20"/>
        </w:rPr>
        <w:t>de Uitzendonderneming</w:t>
      </w:r>
      <w:r w:rsidRPr="00120DF3">
        <w:rPr>
          <w:rFonts w:ascii="Arial" w:hAnsi="Arial" w:cs="Arial"/>
          <w:sz w:val="20"/>
          <w:szCs w:val="20"/>
        </w:rPr>
        <w:t xml:space="preserve"> en de </w:t>
      </w:r>
      <w:r w:rsidR="00EA3FE4">
        <w:rPr>
          <w:rFonts w:ascii="Arial" w:hAnsi="Arial" w:cs="Arial"/>
          <w:sz w:val="20"/>
          <w:szCs w:val="20"/>
        </w:rPr>
        <w:t>Uitzendkracht</w:t>
      </w:r>
      <w:r w:rsidRPr="00120DF3">
        <w:rPr>
          <w:rFonts w:ascii="Arial" w:hAnsi="Arial" w:cs="Arial"/>
          <w:sz w:val="20"/>
          <w:szCs w:val="20"/>
        </w:rPr>
        <w:t xml:space="preserve"> en/of in de CAO, inhoudend dat de arbeidsovereenkomst van rechtswege eindigt doordat de terbeschikkingstelling van de </w:t>
      </w:r>
      <w:r w:rsidR="00EA3FE4">
        <w:rPr>
          <w:rFonts w:ascii="Arial" w:hAnsi="Arial" w:cs="Arial"/>
          <w:sz w:val="20"/>
          <w:szCs w:val="20"/>
        </w:rPr>
        <w:t>Uitzendkracht</w:t>
      </w:r>
      <w:r w:rsidRPr="00120DF3">
        <w:rPr>
          <w:rFonts w:ascii="Arial" w:hAnsi="Arial" w:cs="Arial"/>
          <w:sz w:val="20"/>
          <w:szCs w:val="20"/>
        </w:rPr>
        <w:t xml:space="preserve"> door </w:t>
      </w:r>
      <w:r w:rsidR="00331E8D">
        <w:rPr>
          <w:rFonts w:ascii="Arial" w:hAnsi="Arial" w:cs="Arial"/>
          <w:sz w:val="20"/>
          <w:szCs w:val="20"/>
        </w:rPr>
        <w:t>de Uitzendonderneming</w:t>
      </w:r>
      <w:r w:rsidRPr="00120DF3">
        <w:rPr>
          <w:rFonts w:ascii="Arial" w:hAnsi="Arial" w:cs="Arial"/>
          <w:sz w:val="20"/>
          <w:szCs w:val="20"/>
        </w:rPr>
        <w:t xml:space="preserve"> aan de </w:t>
      </w:r>
      <w:r w:rsidR="00331E8D">
        <w:rPr>
          <w:rFonts w:ascii="Arial" w:hAnsi="Arial" w:cs="Arial"/>
          <w:sz w:val="20"/>
          <w:szCs w:val="20"/>
        </w:rPr>
        <w:t>Opdrachtgever</w:t>
      </w:r>
      <w:r w:rsidRPr="00120DF3">
        <w:rPr>
          <w:rFonts w:ascii="Arial" w:hAnsi="Arial" w:cs="Arial"/>
          <w:sz w:val="20"/>
          <w:szCs w:val="20"/>
        </w:rPr>
        <w:t xml:space="preserve"> op verzoek van de </w:t>
      </w:r>
      <w:r w:rsidR="00331E8D">
        <w:rPr>
          <w:rFonts w:ascii="Arial" w:hAnsi="Arial" w:cs="Arial"/>
          <w:sz w:val="20"/>
          <w:szCs w:val="20"/>
        </w:rPr>
        <w:t>Opdrachtgever</w:t>
      </w:r>
      <w:r w:rsidRPr="00120DF3">
        <w:rPr>
          <w:rFonts w:ascii="Arial" w:hAnsi="Arial" w:cs="Arial"/>
          <w:sz w:val="20"/>
          <w:szCs w:val="20"/>
        </w:rPr>
        <w:t xml:space="preserve"> ten einde komt (artikel 7:691 lid 2 BW).</w:t>
      </w:r>
    </w:p>
    <w:p w14:paraId="6DD6718A" w14:textId="77777777" w:rsidR="009A298B" w:rsidRPr="00120DF3" w:rsidRDefault="00D65196">
      <w:pPr>
        <w:pStyle w:val="Lijstalinea"/>
        <w:numPr>
          <w:ilvl w:val="0"/>
          <w:numId w:val="2"/>
        </w:numPr>
        <w:spacing w:after="0" w:line="240" w:lineRule="atLeast"/>
        <w:ind w:left="426" w:hanging="426"/>
        <w:jc w:val="both"/>
        <w:rPr>
          <w:rFonts w:ascii="Arial" w:hAnsi="Arial" w:cs="Arial"/>
          <w:sz w:val="20"/>
          <w:szCs w:val="20"/>
        </w:rPr>
      </w:pPr>
      <w:r w:rsidRPr="00120DF3">
        <w:rPr>
          <w:rFonts w:ascii="Arial" w:hAnsi="Arial" w:cs="Arial"/>
          <w:b/>
          <w:sz w:val="20"/>
          <w:szCs w:val="20"/>
        </w:rPr>
        <w:t>CAO</w:t>
      </w:r>
      <w:r w:rsidRPr="00120DF3">
        <w:rPr>
          <w:rFonts w:ascii="Arial" w:hAnsi="Arial" w:cs="Arial"/>
          <w:sz w:val="20"/>
          <w:szCs w:val="20"/>
        </w:rPr>
        <w:t>: de van toepassing zijnde collectieve arbeidsovereenkomst voor Uitzendkrachten, gesloten tussen de Algemene Bond Uitzendondernemingen (ABU) enerzijds en FNV Bondgenoten, CNV Dienstenbond en De Unie anderzijds.</w:t>
      </w:r>
    </w:p>
    <w:p w14:paraId="6DD6718B" w14:textId="42280139" w:rsidR="009A298B" w:rsidRPr="00120DF3" w:rsidRDefault="00D65196">
      <w:pPr>
        <w:pStyle w:val="Lijstalinea"/>
        <w:numPr>
          <w:ilvl w:val="0"/>
          <w:numId w:val="2"/>
        </w:numPr>
        <w:spacing w:after="0" w:line="240" w:lineRule="atLeast"/>
        <w:ind w:left="426" w:hanging="426"/>
        <w:jc w:val="both"/>
        <w:rPr>
          <w:rFonts w:ascii="Arial" w:hAnsi="Arial" w:cs="Arial"/>
          <w:sz w:val="20"/>
          <w:szCs w:val="20"/>
        </w:rPr>
      </w:pPr>
      <w:r w:rsidRPr="00120DF3">
        <w:rPr>
          <w:rFonts w:ascii="Arial" w:hAnsi="Arial" w:cs="Arial"/>
          <w:b/>
          <w:sz w:val="20"/>
          <w:szCs w:val="20"/>
        </w:rPr>
        <w:t>Opdrachtgeverstarief</w:t>
      </w:r>
      <w:r w:rsidRPr="00120DF3">
        <w:rPr>
          <w:rFonts w:ascii="Arial" w:hAnsi="Arial" w:cs="Arial"/>
          <w:sz w:val="20"/>
          <w:szCs w:val="20"/>
        </w:rPr>
        <w:t xml:space="preserve">: het door de </w:t>
      </w:r>
      <w:r w:rsidR="00331E8D">
        <w:rPr>
          <w:rFonts w:ascii="Arial" w:hAnsi="Arial" w:cs="Arial"/>
          <w:sz w:val="20"/>
          <w:szCs w:val="20"/>
        </w:rPr>
        <w:t>Opdrachtgever</w:t>
      </w:r>
      <w:r w:rsidRPr="00120DF3">
        <w:rPr>
          <w:rFonts w:ascii="Arial" w:hAnsi="Arial" w:cs="Arial"/>
          <w:sz w:val="20"/>
          <w:szCs w:val="20"/>
        </w:rPr>
        <w:t xml:space="preserve"> aan </w:t>
      </w:r>
      <w:r w:rsidR="00331E8D">
        <w:rPr>
          <w:rFonts w:ascii="Arial" w:hAnsi="Arial" w:cs="Arial"/>
          <w:sz w:val="20"/>
          <w:szCs w:val="20"/>
        </w:rPr>
        <w:t>de Uitzendonderneming</w:t>
      </w:r>
      <w:r w:rsidRPr="00120DF3">
        <w:rPr>
          <w:rFonts w:ascii="Arial" w:hAnsi="Arial" w:cs="Arial"/>
          <w:sz w:val="20"/>
          <w:szCs w:val="20"/>
        </w:rPr>
        <w:t xml:space="preserve"> verschuldigde tarief, exclusief toeslagen, kostenvergoedingen en BTW. Het tarief wordt per uur gerekend, tenzij anders vermeld.</w:t>
      </w:r>
    </w:p>
    <w:p w14:paraId="6DD6718C" w14:textId="4687095E" w:rsidR="009A298B" w:rsidRPr="00120DF3" w:rsidRDefault="00D65196">
      <w:pPr>
        <w:pStyle w:val="Lijstalinea"/>
        <w:numPr>
          <w:ilvl w:val="0"/>
          <w:numId w:val="2"/>
        </w:numPr>
        <w:spacing w:after="0" w:line="240" w:lineRule="atLeast"/>
        <w:ind w:left="426" w:hanging="426"/>
        <w:jc w:val="both"/>
        <w:rPr>
          <w:rFonts w:ascii="Arial" w:hAnsi="Arial" w:cs="Arial"/>
          <w:sz w:val="20"/>
          <w:szCs w:val="20"/>
        </w:rPr>
      </w:pPr>
      <w:r w:rsidRPr="00120DF3">
        <w:rPr>
          <w:rFonts w:ascii="Arial" w:hAnsi="Arial" w:cs="Arial"/>
          <w:b/>
          <w:sz w:val="20"/>
          <w:szCs w:val="20"/>
        </w:rPr>
        <w:t>Inlenersbeloning</w:t>
      </w:r>
      <w:r w:rsidRPr="00120DF3">
        <w:rPr>
          <w:rFonts w:ascii="Arial" w:hAnsi="Arial" w:cs="Arial"/>
          <w:sz w:val="20"/>
          <w:szCs w:val="20"/>
        </w:rPr>
        <w:t xml:space="preserve">: de rechtens geldende beloning van een werknemer in dienst van de </w:t>
      </w:r>
      <w:r w:rsidR="00331E8D">
        <w:rPr>
          <w:rFonts w:ascii="Arial" w:hAnsi="Arial" w:cs="Arial"/>
          <w:sz w:val="20"/>
          <w:szCs w:val="20"/>
        </w:rPr>
        <w:t>Opdrachtgever</w:t>
      </w:r>
      <w:r w:rsidRPr="00120DF3">
        <w:rPr>
          <w:rFonts w:ascii="Arial" w:hAnsi="Arial" w:cs="Arial"/>
          <w:sz w:val="20"/>
          <w:szCs w:val="20"/>
        </w:rPr>
        <w:t xml:space="preserve">, werkzaam in een functie die gelijk of gelijkwaardig is aan de functie die de </w:t>
      </w:r>
      <w:r w:rsidR="00EA3FE4">
        <w:rPr>
          <w:rFonts w:ascii="Arial" w:hAnsi="Arial" w:cs="Arial"/>
          <w:sz w:val="20"/>
          <w:szCs w:val="20"/>
        </w:rPr>
        <w:t>Uitzendkracht</w:t>
      </w:r>
      <w:r w:rsidRPr="00120DF3">
        <w:rPr>
          <w:rFonts w:ascii="Arial" w:hAnsi="Arial" w:cs="Arial"/>
          <w:sz w:val="20"/>
          <w:szCs w:val="20"/>
        </w:rPr>
        <w:t xml:space="preserve"> uitoefent. </w:t>
      </w:r>
      <w:r w:rsidR="00AF7E4D" w:rsidRPr="00120DF3">
        <w:rPr>
          <w:rFonts w:ascii="Arial" w:hAnsi="Arial" w:cs="Arial"/>
          <w:sz w:val="20"/>
          <w:szCs w:val="20"/>
        </w:rPr>
        <w:t xml:space="preserve">In de CAO staan de </w:t>
      </w:r>
      <w:r w:rsidR="009D224C" w:rsidRPr="00120DF3">
        <w:rPr>
          <w:rFonts w:ascii="Arial" w:hAnsi="Arial" w:cs="Arial"/>
          <w:sz w:val="20"/>
          <w:szCs w:val="20"/>
        </w:rPr>
        <w:t>elementen</w:t>
      </w:r>
      <w:r w:rsidR="00AF7E4D" w:rsidRPr="00120DF3">
        <w:rPr>
          <w:rFonts w:ascii="Arial" w:hAnsi="Arial" w:cs="Arial"/>
          <w:sz w:val="20"/>
          <w:szCs w:val="20"/>
        </w:rPr>
        <w:t xml:space="preserve"> van de inlenersbeloning beschreven. </w:t>
      </w:r>
      <w:r w:rsidR="009779B6">
        <w:rPr>
          <w:rFonts w:ascii="Arial" w:hAnsi="Arial" w:cs="Arial"/>
          <w:sz w:val="20"/>
          <w:szCs w:val="20"/>
        </w:rPr>
        <w:t xml:space="preserve"> </w:t>
      </w:r>
      <w:r w:rsidR="009779B6" w:rsidRPr="001A6A9E">
        <w:rPr>
          <w:rFonts w:ascii="Arial" w:hAnsi="Arial" w:cs="Arial"/>
          <w:sz w:val="20"/>
        </w:rPr>
        <w:t xml:space="preserve">De inlenersbeloning </w:t>
      </w:r>
      <w:r w:rsidR="009779B6">
        <w:rPr>
          <w:rFonts w:ascii="Arial" w:hAnsi="Arial" w:cs="Arial"/>
          <w:sz w:val="20"/>
        </w:rPr>
        <w:t>zoals beschreven in de</w:t>
      </w:r>
      <w:r w:rsidR="009779B6" w:rsidRPr="001A6A9E">
        <w:rPr>
          <w:rFonts w:ascii="Arial" w:hAnsi="Arial" w:cs="Arial"/>
          <w:sz w:val="20"/>
        </w:rPr>
        <w:t xml:space="preserve"> CAO </w:t>
      </w:r>
      <w:r w:rsidR="009779B6">
        <w:rPr>
          <w:rFonts w:ascii="Arial" w:hAnsi="Arial" w:cs="Arial"/>
          <w:sz w:val="20"/>
        </w:rPr>
        <w:t>is doorslaggevend in dit kader.</w:t>
      </w:r>
      <w:r w:rsidR="009779B6" w:rsidRPr="00120DF3">
        <w:rPr>
          <w:rFonts w:ascii="Arial" w:hAnsi="Arial" w:cs="Arial"/>
          <w:sz w:val="20"/>
          <w:szCs w:val="20"/>
        </w:rPr>
        <w:t xml:space="preserve"> </w:t>
      </w:r>
      <w:r w:rsidR="009779B6">
        <w:rPr>
          <w:rFonts w:ascii="Arial" w:hAnsi="Arial" w:cs="Arial"/>
          <w:sz w:val="20"/>
          <w:szCs w:val="20"/>
        </w:rPr>
        <w:t>Hieronder vallen</w:t>
      </w:r>
      <w:r w:rsidRPr="00120DF3">
        <w:rPr>
          <w:rFonts w:ascii="Arial" w:hAnsi="Arial" w:cs="Arial"/>
          <w:sz w:val="20"/>
          <w:szCs w:val="20"/>
        </w:rPr>
        <w:t xml:space="preserve"> </w:t>
      </w:r>
      <w:r w:rsidR="00DB29DB" w:rsidRPr="00120DF3">
        <w:rPr>
          <w:rFonts w:ascii="Arial" w:hAnsi="Arial" w:cs="Arial"/>
          <w:sz w:val="20"/>
          <w:szCs w:val="20"/>
        </w:rPr>
        <w:t>in ieder geval</w:t>
      </w:r>
      <w:r w:rsidRPr="00120DF3">
        <w:rPr>
          <w:rFonts w:ascii="Arial" w:hAnsi="Arial" w:cs="Arial"/>
          <w:sz w:val="20"/>
          <w:szCs w:val="20"/>
        </w:rPr>
        <w:t xml:space="preserve"> de navolgende </w:t>
      </w:r>
      <w:r w:rsidR="009779B6">
        <w:rPr>
          <w:rFonts w:ascii="Arial" w:hAnsi="Arial" w:cs="Arial"/>
          <w:sz w:val="20"/>
          <w:szCs w:val="20"/>
        </w:rPr>
        <w:t>(belonings)</w:t>
      </w:r>
      <w:r w:rsidRPr="00120DF3">
        <w:rPr>
          <w:rFonts w:ascii="Arial" w:hAnsi="Arial" w:cs="Arial"/>
          <w:sz w:val="20"/>
          <w:szCs w:val="20"/>
        </w:rPr>
        <w:t>elementen:</w:t>
      </w:r>
    </w:p>
    <w:p w14:paraId="6DD6718D" w14:textId="77777777" w:rsidR="009A298B" w:rsidRPr="00120DF3" w:rsidRDefault="00D65196">
      <w:pPr>
        <w:pStyle w:val="Lijstalinea"/>
        <w:numPr>
          <w:ilvl w:val="0"/>
          <w:numId w:val="3"/>
        </w:numPr>
        <w:spacing w:after="0" w:line="240" w:lineRule="atLeast"/>
        <w:jc w:val="both"/>
        <w:rPr>
          <w:rFonts w:ascii="Arial" w:hAnsi="Arial" w:cs="Arial"/>
          <w:sz w:val="20"/>
          <w:szCs w:val="20"/>
        </w:rPr>
      </w:pPr>
      <w:r w:rsidRPr="00120DF3">
        <w:rPr>
          <w:rFonts w:ascii="Arial" w:hAnsi="Arial" w:cs="Arial"/>
          <w:sz w:val="20"/>
          <w:szCs w:val="20"/>
        </w:rPr>
        <w:t>het geldende periodeloon in de schaal;</w:t>
      </w:r>
    </w:p>
    <w:p w14:paraId="6DD6718E" w14:textId="77777777" w:rsidR="009A298B" w:rsidRPr="00120DF3" w:rsidRDefault="00D65196">
      <w:pPr>
        <w:pStyle w:val="Lijstalinea"/>
        <w:numPr>
          <w:ilvl w:val="0"/>
          <w:numId w:val="3"/>
        </w:numPr>
        <w:spacing w:after="0" w:line="240" w:lineRule="atLeast"/>
        <w:jc w:val="both"/>
        <w:rPr>
          <w:rFonts w:ascii="Arial" w:hAnsi="Arial" w:cs="Arial"/>
          <w:sz w:val="20"/>
          <w:szCs w:val="20"/>
        </w:rPr>
      </w:pPr>
      <w:r w:rsidRPr="00120DF3">
        <w:rPr>
          <w:rFonts w:ascii="Arial" w:hAnsi="Arial" w:cs="Arial"/>
          <w:sz w:val="20"/>
          <w:szCs w:val="20"/>
        </w:rPr>
        <w:t>de van toepassing zijnde arbeidsduurverkorting (per week/maand/jaar/periode);</w:t>
      </w:r>
    </w:p>
    <w:p w14:paraId="6DD6718F" w14:textId="4332A2F3" w:rsidR="009A298B" w:rsidRPr="00120DF3" w:rsidRDefault="00D65196">
      <w:pPr>
        <w:pStyle w:val="Lijstalinea"/>
        <w:numPr>
          <w:ilvl w:val="0"/>
          <w:numId w:val="3"/>
        </w:numPr>
        <w:spacing w:after="0" w:line="240" w:lineRule="atLeast"/>
        <w:jc w:val="both"/>
        <w:rPr>
          <w:rFonts w:ascii="Arial" w:hAnsi="Arial" w:cs="Arial"/>
          <w:sz w:val="20"/>
          <w:szCs w:val="20"/>
        </w:rPr>
      </w:pPr>
      <w:r w:rsidRPr="00120DF3">
        <w:rPr>
          <w:rFonts w:ascii="Arial" w:hAnsi="Arial" w:cs="Arial"/>
          <w:sz w:val="20"/>
          <w:szCs w:val="20"/>
        </w:rPr>
        <w:t xml:space="preserve">toeslagen </w:t>
      </w:r>
      <w:r w:rsidR="00132261" w:rsidRPr="00120DF3">
        <w:rPr>
          <w:rFonts w:ascii="Arial" w:hAnsi="Arial" w:cs="Arial"/>
          <w:sz w:val="20"/>
          <w:szCs w:val="20"/>
        </w:rPr>
        <w:t xml:space="preserve">(bijvoorbeeld maar niet uitsluitend </w:t>
      </w:r>
      <w:r w:rsidRPr="00120DF3">
        <w:rPr>
          <w:rFonts w:ascii="Arial" w:hAnsi="Arial" w:cs="Arial"/>
          <w:sz w:val="20"/>
          <w:szCs w:val="20"/>
        </w:rPr>
        <w:t>voor overwerk, verschoven uren, onregelmatigheid (waaronder feestdagentoeslag)</w:t>
      </w:r>
      <w:r w:rsidR="00455D22" w:rsidRPr="00120DF3">
        <w:rPr>
          <w:rFonts w:ascii="Arial" w:hAnsi="Arial" w:cs="Arial"/>
          <w:sz w:val="20"/>
          <w:szCs w:val="20"/>
        </w:rPr>
        <w:t>,</w:t>
      </w:r>
      <w:r w:rsidRPr="00120DF3">
        <w:rPr>
          <w:rFonts w:ascii="Arial" w:hAnsi="Arial" w:cs="Arial"/>
          <w:sz w:val="20"/>
          <w:szCs w:val="20"/>
        </w:rPr>
        <w:t xml:space="preserve"> toeslagen voor fysiek belastende omstandigheden samenhangend met de aard van het werk (waaronder werken onder lage of hoge temperaturen, werken met gevaarlijke stoffen, of vuil werk)</w:t>
      </w:r>
      <w:r w:rsidR="00455D22" w:rsidRPr="00120DF3">
        <w:rPr>
          <w:rFonts w:ascii="Arial" w:hAnsi="Arial" w:cs="Arial"/>
          <w:sz w:val="20"/>
          <w:szCs w:val="20"/>
        </w:rPr>
        <w:t xml:space="preserve">, </w:t>
      </w:r>
      <w:r w:rsidRPr="00120DF3">
        <w:rPr>
          <w:rFonts w:ascii="Arial" w:hAnsi="Arial" w:cs="Arial"/>
          <w:sz w:val="20"/>
          <w:szCs w:val="20"/>
        </w:rPr>
        <w:t>ploegentoeslagen</w:t>
      </w:r>
      <w:r w:rsidR="00455D22" w:rsidRPr="00120DF3">
        <w:rPr>
          <w:rFonts w:ascii="Arial" w:hAnsi="Arial" w:cs="Arial"/>
          <w:sz w:val="20"/>
          <w:szCs w:val="20"/>
        </w:rPr>
        <w:t>)</w:t>
      </w:r>
      <w:r w:rsidRPr="00120DF3">
        <w:rPr>
          <w:rFonts w:ascii="Arial" w:hAnsi="Arial" w:cs="Arial"/>
          <w:sz w:val="20"/>
          <w:szCs w:val="20"/>
        </w:rPr>
        <w:t>;</w:t>
      </w:r>
    </w:p>
    <w:p w14:paraId="6DD67190" w14:textId="53037C75" w:rsidR="009A298B" w:rsidRPr="00120DF3" w:rsidRDefault="00D65196">
      <w:pPr>
        <w:pStyle w:val="Lijstalinea"/>
        <w:numPr>
          <w:ilvl w:val="0"/>
          <w:numId w:val="3"/>
        </w:numPr>
        <w:spacing w:after="0" w:line="240" w:lineRule="atLeast"/>
        <w:jc w:val="both"/>
        <w:rPr>
          <w:rFonts w:ascii="Arial" w:hAnsi="Arial" w:cs="Arial"/>
          <w:sz w:val="20"/>
          <w:szCs w:val="20"/>
        </w:rPr>
      </w:pPr>
      <w:r w:rsidRPr="00120DF3">
        <w:rPr>
          <w:rFonts w:ascii="Arial" w:hAnsi="Arial" w:cs="Arial"/>
          <w:sz w:val="20"/>
          <w:szCs w:val="20"/>
        </w:rPr>
        <w:t xml:space="preserve">initiële loonsverhogingen, hoogte en tijdstip als bij de </w:t>
      </w:r>
      <w:r w:rsidR="00331E8D">
        <w:rPr>
          <w:rFonts w:ascii="Arial" w:hAnsi="Arial" w:cs="Arial"/>
          <w:sz w:val="20"/>
          <w:szCs w:val="20"/>
        </w:rPr>
        <w:t>Opdrachtgever</w:t>
      </w:r>
      <w:r w:rsidRPr="00120DF3">
        <w:rPr>
          <w:rFonts w:ascii="Arial" w:hAnsi="Arial" w:cs="Arial"/>
          <w:sz w:val="20"/>
          <w:szCs w:val="20"/>
        </w:rPr>
        <w:t xml:space="preserve"> bepaald;</w:t>
      </w:r>
    </w:p>
    <w:p w14:paraId="6DD67191" w14:textId="08A21E1F" w:rsidR="009A298B" w:rsidRPr="00120DF3" w:rsidRDefault="00D65196">
      <w:pPr>
        <w:pStyle w:val="Lijstalinea"/>
        <w:numPr>
          <w:ilvl w:val="0"/>
          <w:numId w:val="3"/>
        </w:numPr>
        <w:spacing w:after="0" w:line="240" w:lineRule="atLeast"/>
        <w:jc w:val="both"/>
        <w:rPr>
          <w:rFonts w:ascii="Arial" w:hAnsi="Arial" w:cs="Arial"/>
          <w:sz w:val="20"/>
          <w:szCs w:val="20"/>
        </w:rPr>
      </w:pPr>
      <w:r w:rsidRPr="00120DF3">
        <w:rPr>
          <w:rFonts w:ascii="Arial" w:hAnsi="Arial" w:cs="Arial"/>
          <w:sz w:val="20"/>
          <w:szCs w:val="20"/>
        </w:rPr>
        <w:t>kostenvergoedingen;</w:t>
      </w:r>
    </w:p>
    <w:p w14:paraId="6DD67192" w14:textId="3EDAB667" w:rsidR="009A298B" w:rsidRPr="00120DF3" w:rsidRDefault="00D65196">
      <w:pPr>
        <w:pStyle w:val="Lijstalinea"/>
        <w:numPr>
          <w:ilvl w:val="0"/>
          <w:numId w:val="3"/>
        </w:numPr>
        <w:spacing w:after="0" w:line="240" w:lineRule="atLeast"/>
        <w:jc w:val="both"/>
        <w:rPr>
          <w:rFonts w:ascii="Arial" w:hAnsi="Arial" w:cs="Arial"/>
          <w:sz w:val="20"/>
          <w:szCs w:val="20"/>
        </w:rPr>
      </w:pPr>
      <w:r w:rsidRPr="00120DF3">
        <w:rPr>
          <w:rFonts w:ascii="Arial" w:hAnsi="Arial" w:cs="Arial"/>
          <w:sz w:val="20"/>
          <w:szCs w:val="20"/>
        </w:rPr>
        <w:t xml:space="preserve">periodieken, hoogte en tijdstip als bij de </w:t>
      </w:r>
      <w:r w:rsidR="00331E8D">
        <w:rPr>
          <w:rFonts w:ascii="Arial" w:hAnsi="Arial" w:cs="Arial"/>
          <w:sz w:val="20"/>
          <w:szCs w:val="20"/>
        </w:rPr>
        <w:t>Opdrachtgever</w:t>
      </w:r>
      <w:r w:rsidRPr="00120DF3">
        <w:rPr>
          <w:rFonts w:ascii="Arial" w:hAnsi="Arial" w:cs="Arial"/>
          <w:sz w:val="20"/>
          <w:szCs w:val="20"/>
        </w:rPr>
        <w:t xml:space="preserve"> bepaald;</w:t>
      </w:r>
    </w:p>
    <w:p w14:paraId="6DD67193" w14:textId="440DB952" w:rsidR="009A298B" w:rsidRPr="00120DF3" w:rsidRDefault="00D65196">
      <w:pPr>
        <w:pStyle w:val="Lijstalinea"/>
        <w:numPr>
          <w:ilvl w:val="0"/>
          <w:numId w:val="3"/>
        </w:numPr>
        <w:spacing w:after="0" w:line="240" w:lineRule="atLeast"/>
        <w:jc w:val="both"/>
        <w:rPr>
          <w:rFonts w:ascii="Arial" w:hAnsi="Arial" w:cs="Arial"/>
          <w:sz w:val="20"/>
          <w:szCs w:val="20"/>
        </w:rPr>
      </w:pPr>
      <w:r w:rsidRPr="00120DF3">
        <w:rPr>
          <w:rFonts w:ascii="Arial" w:hAnsi="Arial" w:cs="Arial"/>
          <w:sz w:val="20"/>
          <w:szCs w:val="20"/>
        </w:rPr>
        <w:t>vergoeding van reisuren of reistijd verbonden aan het werk</w:t>
      </w:r>
      <w:r w:rsidR="00FE4BB3" w:rsidRPr="00120DF3">
        <w:rPr>
          <w:rFonts w:ascii="Arial" w:hAnsi="Arial" w:cs="Arial"/>
          <w:sz w:val="20"/>
          <w:szCs w:val="20"/>
        </w:rPr>
        <w:t>;</w:t>
      </w:r>
    </w:p>
    <w:p w14:paraId="24A98566" w14:textId="77777777" w:rsidR="00FE4BB3" w:rsidRPr="00120DF3" w:rsidRDefault="00FE4BB3" w:rsidP="00FE4BB3">
      <w:pPr>
        <w:pStyle w:val="Lijstalinea"/>
        <w:numPr>
          <w:ilvl w:val="0"/>
          <w:numId w:val="3"/>
        </w:numPr>
        <w:spacing w:after="0" w:line="240" w:lineRule="atLeast"/>
        <w:jc w:val="both"/>
        <w:rPr>
          <w:rFonts w:ascii="Arial" w:hAnsi="Arial" w:cs="Arial"/>
          <w:sz w:val="20"/>
          <w:szCs w:val="20"/>
        </w:rPr>
      </w:pPr>
      <w:r w:rsidRPr="00120DF3">
        <w:rPr>
          <w:rFonts w:ascii="Arial" w:hAnsi="Arial" w:cs="Arial"/>
          <w:sz w:val="20"/>
          <w:szCs w:val="20"/>
        </w:rPr>
        <w:t>eenmalige uitkeringen;</w:t>
      </w:r>
    </w:p>
    <w:p w14:paraId="166F60B7" w14:textId="2A0BBE1A" w:rsidR="00FE4BB3" w:rsidRPr="00120DF3" w:rsidRDefault="00FE4BB3" w:rsidP="00FE4BB3">
      <w:pPr>
        <w:pStyle w:val="Lijstalinea"/>
        <w:numPr>
          <w:ilvl w:val="0"/>
          <w:numId w:val="3"/>
        </w:numPr>
        <w:spacing w:after="0" w:line="240" w:lineRule="atLeast"/>
        <w:jc w:val="both"/>
        <w:rPr>
          <w:rFonts w:ascii="Arial" w:hAnsi="Arial" w:cs="Arial"/>
          <w:sz w:val="20"/>
          <w:szCs w:val="20"/>
        </w:rPr>
      </w:pPr>
      <w:r w:rsidRPr="00120DF3">
        <w:rPr>
          <w:rFonts w:ascii="Arial" w:hAnsi="Arial" w:cs="Arial"/>
          <w:sz w:val="20"/>
          <w:szCs w:val="20"/>
        </w:rPr>
        <w:t>thuiswerkvergoedingen;</w:t>
      </w:r>
    </w:p>
    <w:p w14:paraId="6DD67194" w14:textId="7D1B5F13" w:rsidR="009A298B" w:rsidRPr="00120DF3" w:rsidRDefault="00FE4BB3" w:rsidP="005E6ACD">
      <w:pPr>
        <w:pStyle w:val="Lijstalinea"/>
        <w:numPr>
          <w:ilvl w:val="0"/>
          <w:numId w:val="3"/>
        </w:numPr>
        <w:spacing w:after="0" w:line="240" w:lineRule="atLeast"/>
        <w:jc w:val="both"/>
        <w:rPr>
          <w:rFonts w:ascii="Arial" w:hAnsi="Arial" w:cs="Arial"/>
          <w:sz w:val="20"/>
          <w:szCs w:val="20"/>
        </w:rPr>
      </w:pPr>
      <w:r w:rsidRPr="00120DF3">
        <w:rPr>
          <w:rFonts w:ascii="Arial" w:hAnsi="Arial" w:cs="Arial"/>
          <w:sz w:val="20"/>
          <w:szCs w:val="20"/>
        </w:rPr>
        <w:t xml:space="preserve">vaste eindejaarsuitkeringen. </w:t>
      </w:r>
    </w:p>
    <w:p w14:paraId="6DD67196" w14:textId="50E3D7FE" w:rsidR="009A298B" w:rsidRPr="00120DF3" w:rsidRDefault="00D65196" w:rsidP="008C6F2C">
      <w:pPr>
        <w:pStyle w:val="Kop1"/>
        <w:rPr>
          <w:rFonts w:ascii="Arial" w:hAnsi="Arial" w:cs="Arial"/>
          <w:b/>
          <w:sz w:val="20"/>
          <w:szCs w:val="20"/>
        </w:rPr>
      </w:pPr>
      <w:bookmarkStart w:id="2" w:name="_Toc154059166"/>
      <w:r w:rsidRPr="00120DF3">
        <w:rPr>
          <w:rFonts w:ascii="Arial" w:hAnsi="Arial" w:cs="Arial"/>
          <w:b/>
          <w:bCs/>
          <w:color w:val="auto"/>
          <w:sz w:val="20"/>
          <w:szCs w:val="20"/>
        </w:rPr>
        <w:lastRenderedPageBreak/>
        <w:t>Artikel 3</w:t>
      </w:r>
      <w:r w:rsidRPr="00120DF3">
        <w:rPr>
          <w:rFonts w:ascii="Arial" w:hAnsi="Arial" w:cs="Arial"/>
          <w:b/>
          <w:bCs/>
          <w:color w:val="auto"/>
          <w:sz w:val="20"/>
          <w:szCs w:val="20"/>
        </w:rPr>
        <w:tab/>
        <w:t>Totstandkoming van de overeenkomst</w:t>
      </w:r>
      <w:bookmarkEnd w:id="2"/>
    </w:p>
    <w:p w14:paraId="6DD67197" w14:textId="20CD5C89" w:rsidR="009A298B" w:rsidRPr="00120DF3" w:rsidRDefault="00D65196">
      <w:pPr>
        <w:pStyle w:val="Lijstalinea"/>
        <w:numPr>
          <w:ilvl w:val="0"/>
          <w:numId w:val="33"/>
        </w:numPr>
        <w:spacing w:after="0" w:line="240" w:lineRule="atLeast"/>
        <w:jc w:val="both"/>
        <w:rPr>
          <w:rFonts w:ascii="Arial" w:hAnsi="Arial" w:cs="Arial"/>
          <w:sz w:val="20"/>
          <w:szCs w:val="20"/>
        </w:rPr>
      </w:pPr>
      <w:r w:rsidRPr="00120DF3">
        <w:rPr>
          <w:rFonts w:ascii="Arial" w:hAnsi="Arial" w:cs="Arial"/>
          <w:sz w:val="20"/>
          <w:szCs w:val="20"/>
        </w:rPr>
        <w:t xml:space="preserve">Alle aanbiedingen en prijsopgaven van </w:t>
      </w:r>
      <w:r w:rsidR="00331E8D">
        <w:rPr>
          <w:rFonts w:ascii="Arial" w:hAnsi="Arial" w:cs="Arial"/>
          <w:sz w:val="20"/>
          <w:szCs w:val="20"/>
        </w:rPr>
        <w:t>de Uitzendonderneming</w:t>
      </w:r>
      <w:r w:rsidRPr="00120DF3">
        <w:rPr>
          <w:rFonts w:ascii="Arial" w:hAnsi="Arial" w:cs="Arial"/>
          <w:sz w:val="20"/>
          <w:szCs w:val="20"/>
        </w:rPr>
        <w:t xml:space="preserve"> zijn vrijblijvend, tenzij het tegendeel uitdrukkelijk in een individueel gerichte schriftelijke offerte van </w:t>
      </w:r>
      <w:r w:rsidR="00331E8D">
        <w:rPr>
          <w:rFonts w:ascii="Arial" w:hAnsi="Arial" w:cs="Arial"/>
          <w:sz w:val="20"/>
          <w:szCs w:val="20"/>
        </w:rPr>
        <w:t>de Uitzendonderneming</w:t>
      </w:r>
      <w:r w:rsidRPr="00120DF3">
        <w:rPr>
          <w:rFonts w:ascii="Arial" w:hAnsi="Arial" w:cs="Arial"/>
          <w:sz w:val="20"/>
          <w:szCs w:val="20"/>
        </w:rPr>
        <w:t xml:space="preserve"> kenbaar is gemaakt.</w:t>
      </w:r>
    </w:p>
    <w:p w14:paraId="6DD67198" w14:textId="457AA76E" w:rsidR="009A298B" w:rsidRPr="00120DF3" w:rsidRDefault="00D65196">
      <w:pPr>
        <w:pStyle w:val="Lijstalinea"/>
        <w:numPr>
          <w:ilvl w:val="0"/>
          <w:numId w:val="33"/>
        </w:numPr>
        <w:spacing w:after="0" w:line="240" w:lineRule="atLeast"/>
        <w:jc w:val="both"/>
        <w:rPr>
          <w:rFonts w:ascii="Arial" w:hAnsi="Arial" w:cs="Arial"/>
          <w:sz w:val="20"/>
          <w:szCs w:val="20"/>
        </w:rPr>
      </w:pPr>
      <w:r w:rsidRPr="00120DF3">
        <w:rPr>
          <w:rFonts w:ascii="Arial" w:hAnsi="Arial" w:cs="Arial"/>
          <w:sz w:val="20"/>
          <w:szCs w:val="20"/>
        </w:rPr>
        <w:t xml:space="preserve">Een overeenkomst komt tot stand door aanvaarding van de offerte van </w:t>
      </w:r>
      <w:r w:rsidR="00331E8D">
        <w:rPr>
          <w:rFonts w:ascii="Arial" w:hAnsi="Arial" w:cs="Arial"/>
          <w:sz w:val="20"/>
          <w:szCs w:val="20"/>
        </w:rPr>
        <w:t>de Uitzendonderneming</w:t>
      </w:r>
      <w:r w:rsidRPr="00120DF3">
        <w:rPr>
          <w:rFonts w:ascii="Arial" w:hAnsi="Arial" w:cs="Arial"/>
          <w:sz w:val="20"/>
          <w:szCs w:val="20"/>
        </w:rPr>
        <w:t xml:space="preserve"> door de </w:t>
      </w:r>
      <w:r w:rsidR="00331E8D">
        <w:rPr>
          <w:rFonts w:ascii="Arial" w:hAnsi="Arial" w:cs="Arial"/>
          <w:sz w:val="20"/>
          <w:szCs w:val="20"/>
        </w:rPr>
        <w:t>Opdrachtgever</w:t>
      </w:r>
      <w:r w:rsidRPr="00120DF3">
        <w:rPr>
          <w:rFonts w:ascii="Arial" w:hAnsi="Arial" w:cs="Arial"/>
          <w:sz w:val="20"/>
          <w:szCs w:val="20"/>
        </w:rPr>
        <w:t>. Aanvaarding kan blijken uit ondertekening, maar ook door uitvoering aan een overeenkomst te geven.</w:t>
      </w:r>
    </w:p>
    <w:p w14:paraId="6DD6719B" w14:textId="5B42704E" w:rsidR="009A298B" w:rsidRPr="00120DF3" w:rsidRDefault="00D65196" w:rsidP="008C6F2C">
      <w:pPr>
        <w:pStyle w:val="Kop1"/>
        <w:rPr>
          <w:rFonts w:ascii="Arial" w:hAnsi="Arial" w:cs="Arial"/>
          <w:b/>
          <w:sz w:val="20"/>
          <w:szCs w:val="20"/>
        </w:rPr>
      </w:pPr>
      <w:bookmarkStart w:id="3" w:name="_Toc154059167"/>
      <w:r w:rsidRPr="00120DF3">
        <w:rPr>
          <w:rFonts w:ascii="Arial" w:hAnsi="Arial" w:cs="Arial"/>
          <w:b/>
          <w:bCs/>
          <w:color w:val="auto"/>
          <w:sz w:val="20"/>
          <w:szCs w:val="20"/>
        </w:rPr>
        <w:t>Artikel 4</w:t>
      </w:r>
      <w:r w:rsidRPr="00120DF3">
        <w:rPr>
          <w:rFonts w:ascii="Arial" w:hAnsi="Arial" w:cs="Arial"/>
          <w:b/>
          <w:bCs/>
          <w:color w:val="auto"/>
          <w:sz w:val="20"/>
          <w:szCs w:val="20"/>
        </w:rPr>
        <w:tab/>
        <w:t>De opdracht en de terbeschikkingstelling</w:t>
      </w:r>
      <w:bookmarkEnd w:id="3"/>
    </w:p>
    <w:p w14:paraId="6DD6719C" w14:textId="77777777" w:rsidR="009A298B" w:rsidRPr="00120DF3" w:rsidRDefault="00D65196">
      <w:pPr>
        <w:spacing w:after="0" w:line="240" w:lineRule="atLeast"/>
        <w:ind w:firstLine="426"/>
        <w:jc w:val="both"/>
        <w:rPr>
          <w:rFonts w:ascii="Arial" w:hAnsi="Arial" w:cs="Arial"/>
          <w:sz w:val="20"/>
          <w:szCs w:val="20"/>
          <w:u w:val="single"/>
        </w:rPr>
      </w:pPr>
      <w:r w:rsidRPr="00120DF3">
        <w:rPr>
          <w:rFonts w:ascii="Arial" w:hAnsi="Arial" w:cs="Arial"/>
          <w:sz w:val="20"/>
          <w:szCs w:val="20"/>
          <w:u w:val="single"/>
        </w:rPr>
        <w:t>Opdracht</w:t>
      </w:r>
    </w:p>
    <w:p w14:paraId="6DD6719D" w14:textId="77777777" w:rsidR="009A298B" w:rsidRPr="00120DF3" w:rsidRDefault="00D65196">
      <w:pPr>
        <w:pStyle w:val="Lijstalinea"/>
        <w:numPr>
          <w:ilvl w:val="0"/>
          <w:numId w:val="4"/>
        </w:numPr>
        <w:spacing w:after="0" w:line="240" w:lineRule="atLeast"/>
        <w:ind w:left="426" w:hanging="426"/>
        <w:jc w:val="both"/>
        <w:rPr>
          <w:rFonts w:ascii="Arial" w:hAnsi="Arial" w:cs="Arial"/>
          <w:sz w:val="20"/>
          <w:szCs w:val="20"/>
        </w:rPr>
      </w:pPr>
      <w:r w:rsidRPr="00120DF3">
        <w:rPr>
          <w:rFonts w:ascii="Arial" w:hAnsi="Arial" w:cs="Arial"/>
          <w:sz w:val="20"/>
          <w:szCs w:val="20"/>
        </w:rPr>
        <w:t>De opdracht wordt aangegaan voor bepaalde tijd of onbepaalde tijd.</w:t>
      </w:r>
    </w:p>
    <w:p w14:paraId="6DD6719E" w14:textId="77777777" w:rsidR="009A298B" w:rsidRPr="00120DF3" w:rsidRDefault="00D65196">
      <w:pPr>
        <w:pStyle w:val="Lijstalinea"/>
        <w:numPr>
          <w:ilvl w:val="0"/>
          <w:numId w:val="4"/>
        </w:numPr>
        <w:spacing w:after="0" w:line="240" w:lineRule="atLeast"/>
        <w:ind w:left="426" w:hanging="426"/>
        <w:jc w:val="both"/>
        <w:rPr>
          <w:rFonts w:ascii="Arial" w:hAnsi="Arial" w:cs="Arial"/>
          <w:sz w:val="20"/>
          <w:szCs w:val="20"/>
        </w:rPr>
      </w:pPr>
      <w:r w:rsidRPr="00120DF3">
        <w:rPr>
          <w:rFonts w:ascii="Arial" w:hAnsi="Arial" w:cs="Arial"/>
          <w:sz w:val="20"/>
          <w:szCs w:val="20"/>
        </w:rPr>
        <w:t>De opdracht voor bepaalde tijd is de opdracht die wordt aangegaan:</w:t>
      </w:r>
    </w:p>
    <w:p w14:paraId="6DD6719F" w14:textId="77777777" w:rsidR="009A298B" w:rsidRPr="00120DF3" w:rsidRDefault="00D65196" w:rsidP="00026E76">
      <w:pPr>
        <w:pStyle w:val="Lijstalinea"/>
        <w:numPr>
          <w:ilvl w:val="0"/>
          <w:numId w:val="5"/>
        </w:numPr>
        <w:spacing w:after="0" w:line="240" w:lineRule="atLeast"/>
        <w:ind w:hanging="437"/>
        <w:jc w:val="both"/>
        <w:rPr>
          <w:rFonts w:ascii="Arial" w:hAnsi="Arial" w:cs="Arial"/>
          <w:sz w:val="20"/>
          <w:szCs w:val="20"/>
        </w:rPr>
      </w:pPr>
      <w:r w:rsidRPr="00120DF3">
        <w:rPr>
          <w:rFonts w:ascii="Arial" w:hAnsi="Arial" w:cs="Arial"/>
          <w:sz w:val="20"/>
          <w:szCs w:val="20"/>
        </w:rPr>
        <w:t>óf voor een vaste periode;</w:t>
      </w:r>
    </w:p>
    <w:p w14:paraId="6DD671A0" w14:textId="77777777" w:rsidR="009A298B" w:rsidRPr="00120DF3" w:rsidRDefault="00D65196" w:rsidP="00026E76">
      <w:pPr>
        <w:pStyle w:val="Lijstalinea"/>
        <w:numPr>
          <w:ilvl w:val="0"/>
          <w:numId w:val="5"/>
        </w:numPr>
        <w:spacing w:after="0" w:line="240" w:lineRule="atLeast"/>
        <w:ind w:hanging="437"/>
        <w:jc w:val="both"/>
        <w:rPr>
          <w:rFonts w:ascii="Arial" w:hAnsi="Arial" w:cs="Arial"/>
          <w:sz w:val="20"/>
          <w:szCs w:val="20"/>
        </w:rPr>
      </w:pPr>
      <w:r w:rsidRPr="00120DF3">
        <w:rPr>
          <w:rFonts w:ascii="Arial" w:hAnsi="Arial" w:cs="Arial"/>
          <w:sz w:val="20"/>
          <w:szCs w:val="20"/>
        </w:rPr>
        <w:t>óf voor een bepaalbare periode;</w:t>
      </w:r>
    </w:p>
    <w:p w14:paraId="6DD671A1" w14:textId="77777777" w:rsidR="009A298B" w:rsidRPr="00120DF3" w:rsidRDefault="00D65196" w:rsidP="00026E76">
      <w:pPr>
        <w:pStyle w:val="Lijstalinea"/>
        <w:numPr>
          <w:ilvl w:val="0"/>
          <w:numId w:val="5"/>
        </w:numPr>
        <w:spacing w:after="0" w:line="240" w:lineRule="atLeast"/>
        <w:ind w:hanging="437"/>
        <w:jc w:val="both"/>
        <w:rPr>
          <w:rFonts w:ascii="Arial" w:hAnsi="Arial" w:cs="Arial"/>
          <w:sz w:val="20"/>
          <w:szCs w:val="20"/>
        </w:rPr>
      </w:pPr>
      <w:r w:rsidRPr="00120DF3">
        <w:rPr>
          <w:rFonts w:ascii="Arial" w:hAnsi="Arial" w:cs="Arial"/>
          <w:sz w:val="20"/>
          <w:szCs w:val="20"/>
        </w:rPr>
        <w:t>óf voor een bepaalbare periode die een vaste periode niet overschrijdt.</w:t>
      </w:r>
    </w:p>
    <w:p w14:paraId="6DD671A2" w14:textId="77777777" w:rsidR="009A298B" w:rsidRPr="00120DF3" w:rsidRDefault="00D65196">
      <w:pPr>
        <w:spacing w:after="0" w:line="240" w:lineRule="atLeast"/>
        <w:ind w:left="426"/>
        <w:jc w:val="both"/>
        <w:rPr>
          <w:rFonts w:ascii="Arial" w:hAnsi="Arial" w:cs="Arial"/>
          <w:sz w:val="20"/>
          <w:szCs w:val="20"/>
        </w:rPr>
      </w:pPr>
      <w:r w:rsidRPr="00120DF3">
        <w:rPr>
          <w:rFonts w:ascii="Arial" w:hAnsi="Arial" w:cs="Arial"/>
          <w:sz w:val="20"/>
          <w:szCs w:val="20"/>
        </w:rPr>
        <w:t xml:space="preserve">De opdracht voor bepaalde tijd eindigt van rechtswege door het verstrijken van de overeengekomen tijd of doordat een vooraf vastgestelde objectief bepaalbare gebeurtenis zich voordoet. </w:t>
      </w:r>
    </w:p>
    <w:p w14:paraId="6DD671A3" w14:textId="77777777" w:rsidR="009A298B" w:rsidRPr="00120DF3" w:rsidRDefault="00D65196">
      <w:pPr>
        <w:spacing w:after="0" w:line="240" w:lineRule="atLeast"/>
        <w:ind w:left="426"/>
        <w:jc w:val="both"/>
        <w:rPr>
          <w:rFonts w:ascii="Arial" w:hAnsi="Arial" w:cs="Arial"/>
          <w:sz w:val="20"/>
          <w:szCs w:val="20"/>
          <w:u w:val="single"/>
        </w:rPr>
      </w:pPr>
      <w:r w:rsidRPr="00120DF3">
        <w:rPr>
          <w:rFonts w:ascii="Arial" w:hAnsi="Arial" w:cs="Arial"/>
          <w:sz w:val="20"/>
          <w:szCs w:val="20"/>
          <w:u w:val="single"/>
        </w:rPr>
        <w:t>Einde opdracht</w:t>
      </w:r>
    </w:p>
    <w:p w14:paraId="6DD671A4" w14:textId="733CCAFE" w:rsidR="009A298B" w:rsidRPr="00120DF3" w:rsidRDefault="00D65196">
      <w:pPr>
        <w:pStyle w:val="Lijstalinea"/>
        <w:numPr>
          <w:ilvl w:val="0"/>
          <w:numId w:val="4"/>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Opzegging van een opdracht voor onbepaalde tijd dient schriftelijk te geschieden met inachtneming van een opzegtermijn van 15 kalenderdagen, tenzij tussen de </w:t>
      </w:r>
      <w:r w:rsidR="00331E8D">
        <w:rPr>
          <w:rFonts w:ascii="Arial" w:hAnsi="Arial" w:cs="Arial"/>
          <w:sz w:val="20"/>
          <w:szCs w:val="20"/>
        </w:rPr>
        <w:t>Opdrachtgever</w:t>
      </w:r>
      <w:r w:rsidRPr="00120DF3">
        <w:rPr>
          <w:rFonts w:ascii="Arial" w:hAnsi="Arial" w:cs="Arial"/>
          <w:sz w:val="20"/>
          <w:szCs w:val="20"/>
        </w:rPr>
        <w:t xml:space="preserve"> en </w:t>
      </w:r>
      <w:r w:rsidR="007F0C7F">
        <w:rPr>
          <w:rFonts w:ascii="Arial" w:hAnsi="Arial" w:cs="Arial"/>
          <w:sz w:val="20"/>
          <w:szCs w:val="20"/>
        </w:rPr>
        <w:t>de U</w:t>
      </w:r>
      <w:r w:rsidRPr="00120DF3">
        <w:rPr>
          <w:rFonts w:ascii="Arial" w:hAnsi="Arial" w:cs="Arial"/>
          <w:sz w:val="20"/>
          <w:szCs w:val="20"/>
        </w:rPr>
        <w:t>itzendonderneming schriftelijk een andere opzegtermijn is overeengekomen.</w:t>
      </w:r>
    </w:p>
    <w:p w14:paraId="6DD671A5" w14:textId="16F4896B" w:rsidR="009A298B" w:rsidRPr="00120DF3" w:rsidRDefault="00D65196">
      <w:pPr>
        <w:pStyle w:val="Lijstalinea"/>
        <w:numPr>
          <w:ilvl w:val="0"/>
          <w:numId w:val="4"/>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Tussentijdse opzegging van de opdracht voor bepaalde tijd is niet mogelijk, tenzij schriftelijk anders is overeengekomen. Indien tussentijdse opzegging is overeengekomen, is opzegging mogelijk met een opzegtermijn van 15 kalenderdagen, tenzij tussen de </w:t>
      </w:r>
      <w:r w:rsidR="00331E8D">
        <w:rPr>
          <w:rFonts w:ascii="Arial" w:hAnsi="Arial" w:cs="Arial"/>
          <w:sz w:val="20"/>
          <w:szCs w:val="20"/>
        </w:rPr>
        <w:t>Opdrachtgever</w:t>
      </w:r>
      <w:r w:rsidRPr="00120DF3">
        <w:rPr>
          <w:rFonts w:ascii="Arial" w:hAnsi="Arial" w:cs="Arial"/>
          <w:sz w:val="20"/>
          <w:szCs w:val="20"/>
        </w:rPr>
        <w:t xml:space="preserve"> en </w:t>
      </w:r>
      <w:r w:rsidR="00CC3C07">
        <w:rPr>
          <w:rFonts w:ascii="Arial" w:hAnsi="Arial" w:cs="Arial"/>
          <w:sz w:val="20"/>
          <w:szCs w:val="20"/>
        </w:rPr>
        <w:t>de U</w:t>
      </w:r>
      <w:r w:rsidRPr="00120DF3">
        <w:rPr>
          <w:rFonts w:ascii="Arial" w:hAnsi="Arial" w:cs="Arial"/>
          <w:sz w:val="20"/>
          <w:szCs w:val="20"/>
        </w:rPr>
        <w:t>itzendonderneming schriftelijk een andere opzegtermijn is overeengekomen. De opzegging dient schriftelijk te geschieden.</w:t>
      </w:r>
    </w:p>
    <w:p w14:paraId="6DD671A6" w14:textId="77777777" w:rsidR="009A298B" w:rsidRPr="00120DF3" w:rsidRDefault="00D65196">
      <w:pPr>
        <w:pStyle w:val="Lijstalinea"/>
        <w:numPr>
          <w:ilvl w:val="0"/>
          <w:numId w:val="4"/>
        </w:numPr>
        <w:spacing w:after="0" w:line="240" w:lineRule="atLeast"/>
        <w:ind w:left="426" w:hanging="426"/>
        <w:jc w:val="both"/>
        <w:rPr>
          <w:rFonts w:ascii="Arial" w:hAnsi="Arial" w:cs="Arial"/>
          <w:sz w:val="20"/>
          <w:szCs w:val="20"/>
        </w:rPr>
      </w:pPr>
      <w:r w:rsidRPr="00120DF3">
        <w:rPr>
          <w:rFonts w:ascii="Arial" w:hAnsi="Arial" w:cs="Arial"/>
          <w:sz w:val="20"/>
          <w:szCs w:val="20"/>
        </w:rPr>
        <w:t>Elke opdracht eindigt onverwijld wegens ontbinding op het tijdstip dat één van beide partijen de ontbinding van de opdracht inroept omdat:</w:t>
      </w:r>
    </w:p>
    <w:p w14:paraId="6DD671A7" w14:textId="77777777" w:rsidR="009A298B" w:rsidRPr="00120DF3" w:rsidRDefault="00D65196" w:rsidP="00026E76">
      <w:pPr>
        <w:pStyle w:val="Lijstalinea"/>
        <w:numPr>
          <w:ilvl w:val="0"/>
          <w:numId w:val="6"/>
        </w:numPr>
        <w:spacing w:after="0" w:line="240" w:lineRule="atLeast"/>
        <w:ind w:hanging="437"/>
        <w:jc w:val="both"/>
        <w:rPr>
          <w:rFonts w:ascii="Arial" w:hAnsi="Arial" w:cs="Arial"/>
          <w:sz w:val="20"/>
          <w:szCs w:val="20"/>
        </w:rPr>
      </w:pPr>
      <w:r w:rsidRPr="00120DF3">
        <w:rPr>
          <w:rFonts w:ascii="Arial" w:hAnsi="Arial" w:cs="Arial"/>
          <w:sz w:val="20"/>
          <w:szCs w:val="20"/>
        </w:rPr>
        <w:t>de andere partij in verzuim is;</w:t>
      </w:r>
    </w:p>
    <w:p w14:paraId="6DD671A8" w14:textId="77777777" w:rsidR="009A298B" w:rsidRPr="00120DF3" w:rsidRDefault="00D65196" w:rsidP="00026E76">
      <w:pPr>
        <w:pStyle w:val="Lijstalinea"/>
        <w:numPr>
          <w:ilvl w:val="0"/>
          <w:numId w:val="6"/>
        </w:numPr>
        <w:spacing w:after="0" w:line="240" w:lineRule="atLeast"/>
        <w:ind w:hanging="437"/>
        <w:jc w:val="both"/>
        <w:rPr>
          <w:rFonts w:ascii="Arial" w:hAnsi="Arial" w:cs="Arial"/>
          <w:sz w:val="20"/>
          <w:szCs w:val="20"/>
        </w:rPr>
      </w:pPr>
      <w:r w:rsidRPr="00120DF3">
        <w:rPr>
          <w:rFonts w:ascii="Arial" w:hAnsi="Arial" w:cs="Arial"/>
          <w:sz w:val="20"/>
          <w:szCs w:val="20"/>
        </w:rPr>
        <w:t>de andere partij geliquideerd is;</w:t>
      </w:r>
    </w:p>
    <w:p w14:paraId="6DD671A9" w14:textId="77777777" w:rsidR="009A298B" w:rsidRPr="00120DF3" w:rsidRDefault="00D65196" w:rsidP="00026E76">
      <w:pPr>
        <w:pStyle w:val="Lijstalinea"/>
        <w:numPr>
          <w:ilvl w:val="0"/>
          <w:numId w:val="6"/>
        </w:numPr>
        <w:spacing w:after="0" w:line="240" w:lineRule="atLeast"/>
        <w:ind w:hanging="437"/>
        <w:jc w:val="both"/>
        <w:rPr>
          <w:rFonts w:ascii="Arial" w:hAnsi="Arial" w:cs="Arial"/>
          <w:sz w:val="20"/>
          <w:szCs w:val="20"/>
        </w:rPr>
      </w:pPr>
      <w:r w:rsidRPr="00120DF3">
        <w:rPr>
          <w:rFonts w:ascii="Arial" w:hAnsi="Arial" w:cs="Arial"/>
          <w:sz w:val="20"/>
          <w:szCs w:val="20"/>
        </w:rPr>
        <w:t>de andere partij in staat van faillissement is verklaard of surséance van betaling heeft aangevraagd.</w:t>
      </w:r>
    </w:p>
    <w:p w14:paraId="6DD671AA" w14:textId="5C6F7308" w:rsidR="009A298B" w:rsidRPr="00120DF3" w:rsidRDefault="00D65196">
      <w:pPr>
        <w:spacing w:after="0" w:line="240" w:lineRule="atLeast"/>
        <w:ind w:left="426"/>
        <w:jc w:val="both"/>
        <w:rPr>
          <w:rFonts w:ascii="Arial" w:hAnsi="Arial" w:cs="Arial"/>
          <w:sz w:val="20"/>
          <w:szCs w:val="20"/>
        </w:rPr>
      </w:pPr>
      <w:r w:rsidRPr="00120DF3">
        <w:rPr>
          <w:rFonts w:ascii="Arial" w:hAnsi="Arial" w:cs="Arial"/>
          <w:sz w:val="20"/>
          <w:szCs w:val="20"/>
        </w:rPr>
        <w:t xml:space="preserve">Indien </w:t>
      </w:r>
      <w:r w:rsidR="00331E8D">
        <w:rPr>
          <w:rFonts w:ascii="Arial" w:hAnsi="Arial" w:cs="Arial"/>
          <w:sz w:val="20"/>
          <w:szCs w:val="20"/>
        </w:rPr>
        <w:t>de Uitzendonderneming</w:t>
      </w:r>
      <w:r w:rsidRPr="00120DF3">
        <w:rPr>
          <w:rFonts w:ascii="Arial" w:hAnsi="Arial" w:cs="Arial"/>
          <w:sz w:val="20"/>
          <w:szCs w:val="20"/>
        </w:rPr>
        <w:t xml:space="preserve"> de ontbinding op één van deze gronden inroept, ligt in de gedraging van de </w:t>
      </w:r>
      <w:r w:rsidR="00331E8D">
        <w:rPr>
          <w:rFonts w:ascii="Arial" w:hAnsi="Arial" w:cs="Arial"/>
          <w:sz w:val="20"/>
          <w:szCs w:val="20"/>
        </w:rPr>
        <w:t>Opdrachtgever</w:t>
      </w:r>
      <w:r w:rsidRPr="00120DF3">
        <w:rPr>
          <w:rFonts w:ascii="Arial" w:hAnsi="Arial" w:cs="Arial"/>
          <w:sz w:val="20"/>
          <w:szCs w:val="20"/>
        </w:rPr>
        <w:t xml:space="preserve">, waarop de ontbinding is gebaseerd, het verzoek van de </w:t>
      </w:r>
      <w:r w:rsidR="00331E8D">
        <w:rPr>
          <w:rFonts w:ascii="Arial" w:hAnsi="Arial" w:cs="Arial"/>
          <w:sz w:val="20"/>
          <w:szCs w:val="20"/>
        </w:rPr>
        <w:t>Opdrachtgever</w:t>
      </w:r>
      <w:r w:rsidRPr="00120DF3">
        <w:rPr>
          <w:rFonts w:ascii="Arial" w:hAnsi="Arial" w:cs="Arial"/>
          <w:sz w:val="20"/>
          <w:szCs w:val="20"/>
        </w:rPr>
        <w:t xml:space="preserve"> besloten om de terbeschikkingstelling te beëindigen. Dit leidt niet tot enige aansprakelijkheid van </w:t>
      </w:r>
      <w:r w:rsidR="00331E8D">
        <w:rPr>
          <w:rFonts w:ascii="Arial" w:hAnsi="Arial" w:cs="Arial"/>
          <w:sz w:val="20"/>
          <w:szCs w:val="20"/>
        </w:rPr>
        <w:t>de Uitzendonderneming</w:t>
      </w:r>
      <w:r w:rsidRPr="00120DF3">
        <w:rPr>
          <w:rFonts w:ascii="Arial" w:hAnsi="Arial" w:cs="Arial"/>
          <w:sz w:val="20"/>
          <w:szCs w:val="20"/>
        </w:rPr>
        <w:t xml:space="preserve"> voor de schade die de </w:t>
      </w:r>
      <w:r w:rsidR="00331E8D">
        <w:rPr>
          <w:rFonts w:ascii="Arial" w:hAnsi="Arial" w:cs="Arial"/>
          <w:sz w:val="20"/>
          <w:szCs w:val="20"/>
        </w:rPr>
        <w:t>Opdrachtgever</w:t>
      </w:r>
      <w:r w:rsidRPr="00120DF3">
        <w:rPr>
          <w:rFonts w:ascii="Arial" w:hAnsi="Arial" w:cs="Arial"/>
          <w:sz w:val="20"/>
          <w:szCs w:val="20"/>
        </w:rPr>
        <w:t xml:space="preserve"> dientengevolge lijdt. Ten gevolge van de ontbinding zullen de vorderingen van </w:t>
      </w:r>
      <w:r w:rsidR="00331E8D">
        <w:rPr>
          <w:rFonts w:ascii="Arial" w:hAnsi="Arial" w:cs="Arial"/>
          <w:sz w:val="20"/>
          <w:szCs w:val="20"/>
        </w:rPr>
        <w:t>de Uitzendonderneming</w:t>
      </w:r>
      <w:r w:rsidRPr="00120DF3">
        <w:rPr>
          <w:rFonts w:ascii="Arial" w:hAnsi="Arial" w:cs="Arial"/>
          <w:sz w:val="20"/>
          <w:szCs w:val="20"/>
        </w:rPr>
        <w:t xml:space="preserve"> onmiddellijk opeisbaar zijn. </w:t>
      </w:r>
    </w:p>
    <w:p w14:paraId="6DD671AB" w14:textId="77777777" w:rsidR="009A298B" w:rsidRPr="00120DF3" w:rsidRDefault="00D65196">
      <w:pPr>
        <w:spacing w:after="0" w:line="240" w:lineRule="atLeast"/>
        <w:ind w:left="426"/>
        <w:jc w:val="both"/>
        <w:rPr>
          <w:rFonts w:ascii="Arial" w:hAnsi="Arial" w:cs="Arial"/>
          <w:sz w:val="20"/>
          <w:szCs w:val="20"/>
          <w:u w:val="single"/>
        </w:rPr>
      </w:pPr>
      <w:r w:rsidRPr="00120DF3">
        <w:rPr>
          <w:rFonts w:ascii="Arial" w:hAnsi="Arial" w:cs="Arial"/>
          <w:sz w:val="20"/>
          <w:szCs w:val="20"/>
          <w:u w:val="single"/>
        </w:rPr>
        <w:t>Einde terbeschikkingstelling</w:t>
      </w:r>
    </w:p>
    <w:p w14:paraId="49899586" w14:textId="77777777" w:rsidR="00D61265" w:rsidRDefault="00D65196">
      <w:pPr>
        <w:pStyle w:val="Lijstalinea"/>
        <w:numPr>
          <w:ilvl w:val="0"/>
          <w:numId w:val="4"/>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Het einde van de opdracht betekent het einde van de terbeschikkingstelling. Beëindiging van de opdracht door de </w:t>
      </w:r>
      <w:r w:rsidR="00331E8D">
        <w:rPr>
          <w:rFonts w:ascii="Arial" w:hAnsi="Arial" w:cs="Arial"/>
          <w:sz w:val="20"/>
          <w:szCs w:val="20"/>
        </w:rPr>
        <w:t>Opdrachtgever</w:t>
      </w:r>
      <w:r w:rsidRPr="00120DF3">
        <w:rPr>
          <w:rFonts w:ascii="Arial" w:hAnsi="Arial" w:cs="Arial"/>
          <w:sz w:val="20"/>
          <w:szCs w:val="20"/>
        </w:rPr>
        <w:t xml:space="preserve"> houdt in het verzoek van de </w:t>
      </w:r>
      <w:r w:rsidR="00331E8D">
        <w:rPr>
          <w:rFonts w:ascii="Arial" w:hAnsi="Arial" w:cs="Arial"/>
          <w:sz w:val="20"/>
          <w:szCs w:val="20"/>
        </w:rPr>
        <w:t>Opdrachtgever</w:t>
      </w:r>
      <w:r w:rsidRPr="00120DF3">
        <w:rPr>
          <w:rFonts w:ascii="Arial" w:hAnsi="Arial" w:cs="Arial"/>
          <w:sz w:val="20"/>
          <w:szCs w:val="20"/>
        </w:rPr>
        <w:t xml:space="preserve"> aan </w:t>
      </w:r>
      <w:r w:rsidR="00331E8D">
        <w:rPr>
          <w:rFonts w:ascii="Arial" w:hAnsi="Arial" w:cs="Arial"/>
          <w:sz w:val="20"/>
          <w:szCs w:val="20"/>
        </w:rPr>
        <w:t>de Uitzendonderneming</w:t>
      </w:r>
      <w:r w:rsidRPr="00120DF3">
        <w:rPr>
          <w:rFonts w:ascii="Arial" w:hAnsi="Arial" w:cs="Arial"/>
          <w:sz w:val="20"/>
          <w:szCs w:val="20"/>
        </w:rPr>
        <w:t xml:space="preserve"> om de lopende terbeschikkingstelling(en) te beëindigen tegen de datum waarop de opdracht rechtsgeldig is geëindigd, respectievelijk waartegen de opdracht rechtsgeldig is ontbonden.</w:t>
      </w:r>
      <w:r w:rsidR="005801D2">
        <w:rPr>
          <w:rFonts w:ascii="Arial" w:hAnsi="Arial" w:cs="Arial"/>
          <w:sz w:val="20"/>
          <w:szCs w:val="20"/>
        </w:rPr>
        <w:t xml:space="preserve"> </w:t>
      </w:r>
    </w:p>
    <w:p w14:paraId="6DD671AC" w14:textId="71EA2033" w:rsidR="009A298B" w:rsidRPr="00120DF3" w:rsidRDefault="00B13E0A">
      <w:pPr>
        <w:pStyle w:val="Lijstalinea"/>
        <w:numPr>
          <w:ilvl w:val="0"/>
          <w:numId w:val="4"/>
        </w:numPr>
        <w:spacing w:after="0" w:line="240" w:lineRule="atLeast"/>
        <w:ind w:left="426" w:hanging="426"/>
        <w:jc w:val="both"/>
        <w:rPr>
          <w:rFonts w:ascii="Arial" w:hAnsi="Arial" w:cs="Arial"/>
          <w:sz w:val="20"/>
          <w:szCs w:val="20"/>
        </w:rPr>
      </w:pPr>
      <w:r>
        <w:rPr>
          <w:rFonts w:ascii="Arial" w:hAnsi="Arial" w:cs="Arial"/>
          <w:sz w:val="20"/>
          <w:szCs w:val="20"/>
        </w:rPr>
        <w:t>De Opdrachtgever is gehouden op eerste verzoek van d</w:t>
      </w:r>
      <w:r w:rsidR="005801D2">
        <w:rPr>
          <w:rFonts w:ascii="Arial" w:hAnsi="Arial" w:cs="Arial"/>
          <w:sz w:val="20"/>
          <w:szCs w:val="20"/>
        </w:rPr>
        <w:t xml:space="preserve">e </w:t>
      </w:r>
      <w:r w:rsidR="003F0EC4">
        <w:rPr>
          <w:rFonts w:ascii="Arial" w:hAnsi="Arial" w:cs="Arial"/>
          <w:sz w:val="20"/>
          <w:szCs w:val="20"/>
        </w:rPr>
        <w:t xml:space="preserve">Uitzendonderneming </w:t>
      </w:r>
      <w:r w:rsidR="00D61265">
        <w:rPr>
          <w:rFonts w:ascii="Arial" w:hAnsi="Arial" w:cs="Arial"/>
          <w:sz w:val="20"/>
          <w:szCs w:val="20"/>
        </w:rPr>
        <w:t xml:space="preserve">een schriftelijke bevestiging </w:t>
      </w:r>
      <w:r w:rsidR="00315149">
        <w:rPr>
          <w:rFonts w:ascii="Arial" w:hAnsi="Arial" w:cs="Arial"/>
          <w:sz w:val="20"/>
          <w:szCs w:val="20"/>
        </w:rPr>
        <w:t>te verstrekken aan de Uitzendonderneming</w:t>
      </w:r>
      <w:r w:rsidR="00FA639F">
        <w:rPr>
          <w:rFonts w:ascii="Arial" w:hAnsi="Arial" w:cs="Arial"/>
          <w:sz w:val="20"/>
          <w:szCs w:val="20"/>
        </w:rPr>
        <w:t xml:space="preserve"> dat de ter</w:t>
      </w:r>
      <w:r w:rsidR="00E02F7D">
        <w:rPr>
          <w:rFonts w:ascii="Arial" w:hAnsi="Arial" w:cs="Arial"/>
          <w:sz w:val="20"/>
          <w:szCs w:val="20"/>
        </w:rPr>
        <w:t xml:space="preserve">beschikkingstelling </w:t>
      </w:r>
      <w:r w:rsidR="00323429">
        <w:rPr>
          <w:rFonts w:ascii="Arial" w:hAnsi="Arial" w:cs="Arial"/>
          <w:sz w:val="20"/>
          <w:szCs w:val="20"/>
        </w:rPr>
        <w:t xml:space="preserve">op verzoek van de Opdrachtgever </w:t>
      </w:r>
      <w:r w:rsidR="005172FD">
        <w:rPr>
          <w:rFonts w:ascii="Arial" w:hAnsi="Arial" w:cs="Arial"/>
          <w:sz w:val="20"/>
          <w:szCs w:val="20"/>
        </w:rPr>
        <w:t xml:space="preserve">ten einde is gekomen. </w:t>
      </w:r>
    </w:p>
    <w:p w14:paraId="6DD671AF" w14:textId="1CE35610" w:rsidR="009A298B" w:rsidRPr="00120DF3" w:rsidRDefault="00D65196" w:rsidP="00FA70E4">
      <w:pPr>
        <w:pStyle w:val="Lijstalinea"/>
        <w:numPr>
          <w:ilvl w:val="0"/>
          <w:numId w:val="4"/>
        </w:numPr>
        <w:spacing w:after="0" w:line="240" w:lineRule="atLeast"/>
        <w:ind w:left="426" w:hanging="426"/>
        <w:jc w:val="both"/>
        <w:rPr>
          <w:rFonts w:ascii="Arial" w:hAnsi="Arial" w:cs="Arial"/>
          <w:b/>
          <w:sz w:val="20"/>
          <w:szCs w:val="20"/>
        </w:rPr>
      </w:pPr>
      <w:r w:rsidRPr="00120DF3">
        <w:rPr>
          <w:rFonts w:ascii="Arial" w:hAnsi="Arial" w:cs="Arial"/>
          <w:sz w:val="20"/>
          <w:szCs w:val="20"/>
        </w:rPr>
        <w:t xml:space="preserve">De terbeschikkingstelling eindigt van rechtswege indien en zodra </w:t>
      </w:r>
      <w:r w:rsidR="00331E8D">
        <w:rPr>
          <w:rFonts w:ascii="Arial" w:hAnsi="Arial" w:cs="Arial"/>
          <w:sz w:val="20"/>
          <w:szCs w:val="20"/>
        </w:rPr>
        <w:t>de Uitzendonderneming</w:t>
      </w:r>
      <w:r w:rsidRPr="00120DF3">
        <w:rPr>
          <w:rFonts w:ascii="Arial" w:hAnsi="Arial" w:cs="Arial"/>
          <w:sz w:val="20"/>
          <w:szCs w:val="20"/>
        </w:rPr>
        <w:t xml:space="preserve"> de </w:t>
      </w:r>
      <w:r w:rsidR="00EA3FE4">
        <w:rPr>
          <w:rFonts w:ascii="Arial" w:hAnsi="Arial" w:cs="Arial"/>
          <w:sz w:val="20"/>
          <w:szCs w:val="20"/>
        </w:rPr>
        <w:t>Uitzendkracht</w:t>
      </w:r>
      <w:r w:rsidRPr="00120DF3">
        <w:rPr>
          <w:rFonts w:ascii="Arial" w:hAnsi="Arial" w:cs="Arial"/>
          <w:sz w:val="20"/>
          <w:szCs w:val="20"/>
        </w:rPr>
        <w:t xml:space="preserve"> niet meer ter beschikking kan stellen, doordat de arbeidsovereenkomst tussen </w:t>
      </w:r>
      <w:r w:rsidR="00331E8D">
        <w:rPr>
          <w:rFonts w:ascii="Arial" w:hAnsi="Arial" w:cs="Arial"/>
          <w:sz w:val="20"/>
          <w:szCs w:val="20"/>
        </w:rPr>
        <w:t>de Uitzendonderneming</w:t>
      </w:r>
      <w:r w:rsidRPr="00120DF3">
        <w:rPr>
          <w:rFonts w:ascii="Arial" w:hAnsi="Arial" w:cs="Arial"/>
          <w:sz w:val="20"/>
          <w:szCs w:val="20"/>
        </w:rPr>
        <w:t xml:space="preserve"> en de </w:t>
      </w:r>
      <w:r w:rsidR="00EA3FE4">
        <w:rPr>
          <w:rFonts w:ascii="Arial" w:hAnsi="Arial" w:cs="Arial"/>
          <w:sz w:val="20"/>
          <w:szCs w:val="20"/>
        </w:rPr>
        <w:t>Uitzendkracht</w:t>
      </w:r>
      <w:r w:rsidRPr="00120DF3">
        <w:rPr>
          <w:rFonts w:ascii="Arial" w:hAnsi="Arial" w:cs="Arial"/>
          <w:sz w:val="20"/>
          <w:szCs w:val="20"/>
        </w:rPr>
        <w:t xml:space="preserve"> is geëindigd en deze arbeidsovereenkomst niet aansluitend wordt voortgezet ten behoeve van dezelfde </w:t>
      </w:r>
      <w:r w:rsidR="00331E8D">
        <w:rPr>
          <w:rFonts w:ascii="Arial" w:hAnsi="Arial" w:cs="Arial"/>
          <w:sz w:val="20"/>
          <w:szCs w:val="20"/>
        </w:rPr>
        <w:t>Opdrachtgever</w:t>
      </w:r>
      <w:r w:rsidRPr="00120DF3">
        <w:rPr>
          <w:rFonts w:ascii="Arial" w:hAnsi="Arial" w:cs="Arial"/>
          <w:sz w:val="20"/>
          <w:szCs w:val="20"/>
        </w:rPr>
        <w:t xml:space="preserve">. </w:t>
      </w:r>
      <w:r w:rsidR="00331E8D">
        <w:rPr>
          <w:rFonts w:ascii="Arial" w:hAnsi="Arial" w:cs="Arial"/>
          <w:sz w:val="20"/>
          <w:szCs w:val="20"/>
        </w:rPr>
        <w:t>De Uitzendonderneming</w:t>
      </w:r>
      <w:r w:rsidRPr="00120DF3">
        <w:rPr>
          <w:rFonts w:ascii="Arial" w:hAnsi="Arial" w:cs="Arial"/>
          <w:sz w:val="20"/>
          <w:szCs w:val="20"/>
        </w:rPr>
        <w:t xml:space="preserve"> schiet in dit geval niet toerekenbaar tekort jegens de </w:t>
      </w:r>
      <w:r w:rsidR="00331E8D">
        <w:rPr>
          <w:rFonts w:ascii="Arial" w:hAnsi="Arial" w:cs="Arial"/>
          <w:sz w:val="20"/>
          <w:szCs w:val="20"/>
        </w:rPr>
        <w:t>Opdrachtgever</w:t>
      </w:r>
      <w:r w:rsidRPr="00120DF3">
        <w:rPr>
          <w:rFonts w:ascii="Arial" w:hAnsi="Arial" w:cs="Arial"/>
          <w:sz w:val="20"/>
          <w:szCs w:val="20"/>
        </w:rPr>
        <w:t xml:space="preserve"> en is evenmin aansprakelijk voor eventuele schade die de </w:t>
      </w:r>
      <w:r w:rsidR="00331E8D">
        <w:rPr>
          <w:rFonts w:ascii="Arial" w:hAnsi="Arial" w:cs="Arial"/>
          <w:sz w:val="20"/>
          <w:szCs w:val="20"/>
        </w:rPr>
        <w:t>Opdrachtgever</w:t>
      </w:r>
      <w:r w:rsidRPr="00120DF3">
        <w:rPr>
          <w:rFonts w:ascii="Arial" w:hAnsi="Arial" w:cs="Arial"/>
          <w:sz w:val="20"/>
          <w:szCs w:val="20"/>
        </w:rPr>
        <w:t xml:space="preserve"> hierdoor lijdt. </w:t>
      </w:r>
    </w:p>
    <w:p w14:paraId="6DD671B1" w14:textId="24CDDF71" w:rsidR="009A298B" w:rsidRPr="00120DF3" w:rsidRDefault="00D65196" w:rsidP="008C6F2C">
      <w:pPr>
        <w:pStyle w:val="Kop1"/>
        <w:rPr>
          <w:rFonts w:ascii="Arial" w:hAnsi="Arial" w:cs="Arial"/>
          <w:b/>
          <w:sz w:val="20"/>
          <w:szCs w:val="20"/>
        </w:rPr>
      </w:pPr>
      <w:bookmarkStart w:id="4" w:name="_Toc154059168"/>
      <w:r w:rsidRPr="00120DF3">
        <w:rPr>
          <w:rFonts w:ascii="Arial" w:hAnsi="Arial" w:cs="Arial"/>
          <w:b/>
          <w:bCs/>
          <w:color w:val="auto"/>
          <w:sz w:val="20"/>
          <w:szCs w:val="20"/>
        </w:rPr>
        <w:t>Artikel 5</w:t>
      </w:r>
      <w:r w:rsidRPr="00120DF3">
        <w:rPr>
          <w:rFonts w:ascii="Arial" w:hAnsi="Arial" w:cs="Arial"/>
          <w:b/>
          <w:bCs/>
          <w:color w:val="auto"/>
          <w:sz w:val="20"/>
          <w:szCs w:val="20"/>
        </w:rPr>
        <w:tab/>
        <w:t>Vervanging en beschikbaarheid</w:t>
      </w:r>
      <w:bookmarkEnd w:id="4"/>
    </w:p>
    <w:p w14:paraId="6DD671B2" w14:textId="5F4EA0A3" w:rsidR="009A298B" w:rsidRPr="00120DF3" w:rsidRDefault="00331E8D">
      <w:pPr>
        <w:pStyle w:val="Lijstalinea"/>
        <w:numPr>
          <w:ilvl w:val="0"/>
          <w:numId w:val="7"/>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is gerechtigd om gedurende de looptijd van de opdracht een vervangende </w:t>
      </w:r>
      <w:r w:rsidR="00EA3FE4">
        <w:rPr>
          <w:rFonts w:ascii="Arial" w:hAnsi="Arial" w:cs="Arial"/>
          <w:sz w:val="20"/>
          <w:szCs w:val="20"/>
        </w:rPr>
        <w:t>Uitzendkracht</w:t>
      </w:r>
      <w:r w:rsidR="00D65196" w:rsidRPr="00120DF3">
        <w:rPr>
          <w:rFonts w:ascii="Arial" w:hAnsi="Arial" w:cs="Arial"/>
          <w:sz w:val="20"/>
          <w:szCs w:val="20"/>
        </w:rPr>
        <w:t xml:space="preserve"> aan te bieden. De </w:t>
      </w:r>
      <w:r>
        <w:rPr>
          <w:rFonts w:ascii="Arial" w:hAnsi="Arial" w:cs="Arial"/>
          <w:sz w:val="20"/>
          <w:szCs w:val="20"/>
        </w:rPr>
        <w:t>Opdrachtgever</w:t>
      </w:r>
      <w:r w:rsidR="00D65196" w:rsidRPr="00120DF3">
        <w:rPr>
          <w:rFonts w:ascii="Arial" w:hAnsi="Arial" w:cs="Arial"/>
          <w:sz w:val="20"/>
          <w:szCs w:val="20"/>
        </w:rPr>
        <w:t xml:space="preserve"> kan een dergelijk voorstel op redelijke gronden afwijzen.</w:t>
      </w:r>
    </w:p>
    <w:p w14:paraId="6DD671B3" w14:textId="0D22AD41" w:rsidR="009A298B" w:rsidRPr="00120DF3" w:rsidRDefault="00331E8D">
      <w:pPr>
        <w:pStyle w:val="Lijstalinea"/>
        <w:numPr>
          <w:ilvl w:val="0"/>
          <w:numId w:val="7"/>
        </w:numPr>
        <w:spacing w:after="0" w:line="240" w:lineRule="atLeast"/>
        <w:ind w:left="426" w:hanging="426"/>
        <w:jc w:val="both"/>
        <w:rPr>
          <w:rFonts w:ascii="Arial" w:hAnsi="Arial" w:cs="Arial"/>
          <w:sz w:val="20"/>
          <w:szCs w:val="20"/>
        </w:rPr>
      </w:pPr>
      <w:r>
        <w:rPr>
          <w:rFonts w:ascii="Arial" w:hAnsi="Arial" w:cs="Arial"/>
          <w:sz w:val="20"/>
          <w:szCs w:val="20"/>
        </w:rPr>
        <w:lastRenderedPageBreak/>
        <w:t>De Uitzendonderneming</w:t>
      </w:r>
      <w:r w:rsidR="00D65196" w:rsidRPr="00120DF3">
        <w:rPr>
          <w:rFonts w:ascii="Arial" w:hAnsi="Arial" w:cs="Arial"/>
          <w:sz w:val="20"/>
          <w:szCs w:val="20"/>
        </w:rPr>
        <w:t xml:space="preserve"> kan een </w:t>
      </w:r>
      <w:r w:rsidR="00EA3FE4">
        <w:rPr>
          <w:rFonts w:ascii="Arial" w:hAnsi="Arial" w:cs="Arial"/>
          <w:sz w:val="20"/>
          <w:szCs w:val="20"/>
        </w:rPr>
        <w:t>Uitzendkracht</w:t>
      </w:r>
      <w:r w:rsidR="00D65196" w:rsidRPr="00120DF3">
        <w:rPr>
          <w:rFonts w:ascii="Arial" w:hAnsi="Arial" w:cs="Arial"/>
          <w:sz w:val="20"/>
          <w:szCs w:val="20"/>
        </w:rPr>
        <w:t xml:space="preserve"> aan meerdere </w:t>
      </w:r>
      <w:r>
        <w:rPr>
          <w:rFonts w:ascii="Arial" w:hAnsi="Arial" w:cs="Arial"/>
          <w:sz w:val="20"/>
          <w:szCs w:val="20"/>
        </w:rPr>
        <w:t>opdrachtgever</w:t>
      </w:r>
      <w:r w:rsidR="00D65196" w:rsidRPr="00120DF3">
        <w:rPr>
          <w:rFonts w:ascii="Arial" w:hAnsi="Arial" w:cs="Arial"/>
          <w:sz w:val="20"/>
          <w:szCs w:val="20"/>
        </w:rPr>
        <w:t xml:space="preserve">s ter beschikking stellen. Er is derhalve geen sprake van exclusieve terbeschikkingstelling van een </w:t>
      </w:r>
      <w:r w:rsidR="00EA3FE4">
        <w:rPr>
          <w:rFonts w:ascii="Arial" w:hAnsi="Arial" w:cs="Arial"/>
          <w:sz w:val="20"/>
          <w:szCs w:val="20"/>
        </w:rPr>
        <w:t>Uitzendkracht</w:t>
      </w:r>
      <w:r w:rsidR="00D65196" w:rsidRPr="00120DF3">
        <w:rPr>
          <w:rFonts w:ascii="Arial" w:hAnsi="Arial" w:cs="Arial"/>
          <w:sz w:val="20"/>
          <w:szCs w:val="20"/>
        </w:rPr>
        <w:t xml:space="preserve"> aan een </w:t>
      </w:r>
      <w:r>
        <w:rPr>
          <w:rFonts w:ascii="Arial" w:hAnsi="Arial" w:cs="Arial"/>
          <w:sz w:val="20"/>
          <w:szCs w:val="20"/>
        </w:rPr>
        <w:t>Opdrachtgever</w:t>
      </w:r>
      <w:r w:rsidR="00D65196" w:rsidRPr="00120DF3">
        <w:rPr>
          <w:rFonts w:ascii="Arial" w:hAnsi="Arial" w:cs="Arial"/>
          <w:sz w:val="20"/>
          <w:szCs w:val="20"/>
        </w:rPr>
        <w:t>.</w:t>
      </w:r>
    </w:p>
    <w:p w14:paraId="6DD671B4" w14:textId="68E18C2B" w:rsidR="009A298B" w:rsidRPr="00120DF3" w:rsidRDefault="00331E8D">
      <w:pPr>
        <w:pStyle w:val="Lijstalinea"/>
        <w:numPr>
          <w:ilvl w:val="0"/>
          <w:numId w:val="7"/>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is te allen tijde gerechtigd aan de </w:t>
      </w:r>
      <w:r>
        <w:rPr>
          <w:rFonts w:ascii="Arial" w:hAnsi="Arial" w:cs="Arial"/>
          <w:sz w:val="20"/>
          <w:szCs w:val="20"/>
        </w:rPr>
        <w:t>Opdrachtgever</w:t>
      </w:r>
      <w:r w:rsidR="00D65196" w:rsidRPr="00120DF3">
        <w:rPr>
          <w:rFonts w:ascii="Arial" w:hAnsi="Arial" w:cs="Arial"/>
          <w:sz w:val="20"/>
          <w:szCs w:val="20"/>
        </w:rPr>
        <w:t xml:space="preserve"> een voorstel te doen tot vervanging van een ter beschikking gestelde </w:t>
      </w:r>
      <w:r w:rsidR="00EA3FE4">
        <w:rPr>
          <w:rFonts w:ascii="Arial" w:hAnsi="Arial" w:cs="Arial"/>
          <w:sz w:val="20"/>
          <w:szCs w:val="20"/>
        </w:rPr>
        <w:t>Uitzendkracht</w:t>
      </w:r>
      <w:r w:rsidR="00D65196" w:rsidRPr="00120DF3">
        <w:rPr>
          <w:rFonts w:ascii="Arial" w:hAnsi="Arial" w:cs="Arial"/>
          <w:sz w:val="20"/>
          <w:szCs w:val="20"/>
        </w:rPr>
        <w:t xml:space="preserve"> door een andere </w:t>
      </w:r>
      <w:r w:rsidR="00EA3FE4">
        <w:rPr>
          <w:rFonts w:ascii="Arial" w:hAnsi="Arial" w:cs="Arial"/>
          <w:sz w:val="20"/>
          <w:szCs w:val="20"/>
        </w:rPr>
        <w:t>Uitzendkracht</w:t>
      </w:r>
      <w:r w:rsidR="00D65196" w:rsidRPr="00120DF3">
        <w:rPr>
          <w:rFonts w:ascii="Arial" w:hAnsi="Arial" w:cs="Arial"/>
          <w:sz w:val="20"/>
          <w:szCs w:val="20"/>
        </w:rPr>
        <w:t xml:space="preserve"> onder voortzetting van de opdracht, zulks met het oog op het bedrijfsbeleid of personeelsbeleid van </w:t>
      </w:r>
      <w:r>
        <w:rPr>
          <w:rFonts w:ascii="Arial" w:hAnsi="Arial" w:cs="Arial"/>
          <w:sz w:val="20"/>
          <w:szCs w:val="20"/>
        </w:rPr>
        <w:t>de Uitzendonderneming</w:t>
      </w:r>
      <w:r w:rsidR="00D65196" w:rsidRPr="00120DF3">
        <w:rPr>
          <w:rFonts w:ascii="Arial" w:hAnsi="Arial" w:cs="Arial"/>
          <w:sz w:val="20"/>
          <w:szCs w:val="20"/>
        </w:rPr>
        <w:t xml:space="preserve">, behoud van werkgelegenheid of naleving van geldende wet- en regelgeving. De </w:t>
      </w:r>
      <w:r>
        <w:rPr>
          <w:rFonts w:ascii="Arial" w:hAnsi="Arial" w:cs="Arial"/>
          <w:sz w:val="20"/>
          <w:szCs w:val="20"/>
        </w:rPr>
        <w:t>Opdrachtgever</w:t>
      </w:r>
      <w:r w:rsidR="00D65196" w:rsidRPr="00120DF3">
        <w:rPr>
          <w:rFonts w:ascii="Arial" w:hAnsi="Arial" w:cs="Arial"/>
          <w:sz w:val="20"/>
          <w:szCs w:val="20"/>
        </w:rPr>
        <w:t xml:space="preserve"> zal een dergelijk voorstel slechts op redelijke gronden afwijzen. De </w:t>
      </w:r>
      <w:r>
        <w:rPr>
          <w:rFonts w:ascii="Arial" w:hAnsi="Arial" w:cs="Arial"/>
          <w:sz w:val="20"/>
          <w:szCs w:val="20"/>
        </w:rPr>
        <w:t>Opdrachtgever</w:t>
      </w:r>
      <w:r w:rsidR="00D65196" w:rsidRPr="00120DF3">
        <w:rPr>
          <w:rFonts w:ascii="Arial" w:hAnsi="Arial" w:cs="Arial"/>
          <w:sz w:val="20"/>
          <w:szCs w:val="20"/>
        </w:rPr>
        <w:t xml:space="preserve"> zal een eventuele afwijzing desgevraagd schriftelijk motiveren. </w:t>
      </w:r>
    </w:p>
    <w:p w14:paraId="6DD671B5" w14:textId="21DD92B6" w:rsidR="009A298B" w:rsidRPr="00120DF3" w:rsidRDefault="00331E8D">
      <w:pPr>
        <w:pStyle w:val="Lijstalinea"/>
        <w:numPr>
          <w:ilvl w:val="0"/>
          <w:numId w:val="7"/>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schiet niet toerekenbaar tekort jegens de </w:t>
      </w:r>
      <w:r>
        <w:rPr>
          <w:rFonts w:ascii="Arial" w:hAnsi="Arial" w:cs="Arial"/>
          <w:sz w:val="20"/>
          <w:szCs w:val="20"/>
        </w:rPr>
        <w:t>Opdrachtgever</w:t>
      </w:r>
      <w:r w:rsidR="00D65196" w:rsidRPr="00120DF3">
        <w:rPr>
          <w:rFonts w:ascii="Arial" w:hAnsi="Arial" w:cs="Arial"/>
          <w:sz w:val="20"/>
          <w:szCs w:val="20"/>
        </w:rPr>
        <w:t xml:space="preserve"> en is niet gehouden tot vergoeding van enige schade of kosten aan de </w:t>
      </w:r>
      <w:r>
        <w:rPr>
          <w:rFonts w:ascii="Arial" w:hAnsi="Arial" w:cs="Arial"/>
          <w:sz w:val="20"/>
          <w:szCs w:val="20"/>
        </w:rPr>
        <w:t>Opdrachtgever</w:t>
      </w:r>
      <w:r w:rsidR="00D65196" w:rsidRPr="00120DF3">
        <w:rPr>
          <w:rFonts w:ascii="Arial" w:hAnsi="Arial" w:cs="Arial"/>
          <w:sz w:val="20"/>
          <w:szCs w:val="20"/>
        </w:rPr>
        <w:t xml:space="preserve">, indien </w:t>
      </w:r>
      <w:r>
        <w:rPr>
          <w:rFonts w:ascii="Arial" w:hAnsi="Arial" w:cs="Arial"/>
          <w:sz w:val="20"/>
          <w:szCs w:val="20"/>
        </w:rPr>
        <w:t>de Uitzendonderneming</w:t>
      </w:r>
      <w:r w:rsidR="00D65196" w:rsidRPr="00120DF3">
        <w:rPr>
          <w:rFonts w:ascii="Arial" w:hAnsi="Arial" w:cs="Arial"/>
          <w:sz w:val="20"/>
          <w:szCs w:val="20"/>
        </w:rPr>
        <w:t xml:space="preserve"> om welke reden dan ook een (vervangende) </w:t>
      </w:r>
      <w:r w:rsidR="00EA3FE4">
        <w:rPr>
          <w:rFonts w:ascii="Arial" w:hAnsi="Arial" w:cs="Arial"/>
          <w:sz w:val="20"/>
          <w:szCs w:val="20"/>
        </w:rPr>
        <w:t>Uitzendkracht</w:t>
      </w:r>
      <w:r w:rsidR="00D65196" w:rsidRPr="00120DF3">
        <w:rPr>
          <w:rFonts w:ascii="Arial" w:hAnsi="Arial" w:cs="Arial"/>
          <w:sz w:val="20"/>
          <w:szCs w:val="20"/>
        </w:rPr>
        <w:t xml:space="preserve"> niet (meer), althans niet (meer) op de wijze en in de omvang als bij de opdracht of nadien overeengekomen aan de </w:t>
      </w:r>
      <w:r>
        <w:rPr>
          <w:rFonts w:ascii="Arial" w:hAnsi="Arial" w:cs="Arial"/>
          <w:sz w:val="20"/>
          <w:szCs w:val="20"/>
        </w:rPr>
        <w:t>Opdrachtgever</w:t>
      </w:r>
      <w:r w:rsidR="00D65196" w:rsidRPr="00120DF3">
        <w:rPr>
          <w:rFonts w:ascii="Arial" w:hAnsi="Arial" w:cs="Arial"/>
          <w:sz w:val="20"/>
          <w:szCs w:val="20"/>
        </w:rPr>
        <w:t xml:space="preserve"> ter beschikking kan stellen. </w:t>
      </w:r>
    </w:p>
    <w:p w14:paraId="6DD671B8" w14:textId="45DAF6FF" w:rsidR="009A298B" w:rsidRPr="00120DF3" w:rsidRDefault="00D65196" w:rsidP="008C6F2C">
      <w:pPr>
        <w:pStyle w:val="Kop1"/>
        <w:rPr>
          <w:rFonts w:ascii="Arial" w:hAnsi="Arial" w:cs="Arial"/>
          <w:b/>
          <w:sz w:val="20"/>
          <w:szCs w:val="20"/>
        </w:rPr>
      </w:pPr>
      <w:bookmarkStart w:id="5" w:name="_Toc154059169"/>
      <w:r w:rsidRPr="00120DF3">
        <w:rPr>
          <w:rFonts w:ascii="Arial" w:hAnsi="Arial" w:cs="Arial"/>
          <w:b/>
          <w:bCs/>
          <w:color w:val="auto"/>
          <w:sz w:val="20"/>
          <w:szCs w:val="20"/>
        </w:rPr>
        <w:t>Artikel 6</w:t>
      </w:r>
      <w:r w:rsidRPr="00120DF3">
        <w:rPr>
          <w:rFonts w:ascii="Arial" w:hAnsi="Arial" w:cs="Arial"/>
          <w:b/>
          <w:bCs/>
          <w:color w:val="auto"/>
          <w:sz w:val="20"/>
          <w:szCs w:val="20"/>
        </w:rPr>
        <w:tab/>
        <w:t>Opschortingsrecht</w:t>
      </w:r>
      <w:bookmarkEnd w:id="5"/>
    </w:p>
    <w:p w14:paraId="6DD671B9" w14:textId="037757D7" w:rsidR="009A298B" w:rsidRPr="00120DF3" w:rsidRDefault="00D65196">
      <w:pPr>
        <w:pStyle w:val="Lijstalinea"/>
        <w:numPr>
          <w:ilvl w:val="0"/>
          <w:numId w:val="8"/>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is niet gerechtigd de tewerkstelling van de </w:t>
      </w:r>
      <w:r w:rsidR="00EA3FE4">
        <w:rPr>
          <w:rFonts w:ascii="Arial" w:hAnsi="Arial" w:cs="Arial"/>
          <w:sz w:val="20"/>
          <w:szCs w:val="20"/>
        </w:rPr>
        <w:t>Uitzendkracht</w:t>
      </w:r>
      <w:r w:rsidRPr="00120DF3">
        <w:rPr>
          <w:rFonts w:ascii="Arial" w:hAnsi="Arial" w:cs="Arial"/>
          <w:sz w:val="20"/>
          <w:szCs w:val="20"/>
        </w:rPr>
        <w:t xml:space="preserve"> tijdelijk of geheel of gedeeltelijk op te schorten, tenzij sprake is van overmacht in de zin van artikel 6:75 Burgerlijk Wetboek.</w:t>
      </w:r>
    </w:p>
    <w:p w14:paraId="6DD671BA" w14:textId="77777777" w:rsidR="009A298B" w:rsidRPr="00120DF3" w:rsidRDefault="00D65196">
      <w:pPr>
        <w:pStyle w:val="Lijstalinea"/>
        <w:numPr>
          <w:ilvl w:val="0"/>
          <w:numId w:val="8"/>
        </w:numPr>
        <w:spacing w:after="0" w:line="240" w:lineRule="atLeast"/>
        <w:ind w:left="426" w:hanging="426"/>
        <w:jc w:val="both"/>
        <w:rPr>
          <w:rFonts w:ascii="Arial" w:hAnsi="Arial" w:cs="Arial"/>
          <w:sz w:val="20"/>
          <w:szCs w:val="20"/>
        </w:rPr>
      </w:pPr>
      <w:r w:rsidRPr="00120DF3">
        <w:rPr>
          <w:rFonts w:ascii="Arial" w:hAnsi="Arial" w:cs="Arial"/>
          <w:sz w:val="20"/>
          <w:szCs w:val="20"/>
        </w:rPr>
        <w:t>In afwijking van lid 1 van dit artikel is opschorting wel mogelijk indien:</w:t>
      </w:r>
    </w:p>
    <w:p w14:paraId="6DD671BB" w14:textId="77777777" w:rsidR="009A298B" w:rsidRPr="00120DF3" w:rsidRDefault="00D65196" w:rsidP="00026E76">
      <w:pPr>
        <w:pStyle w:val="Lijstalinea"/>
        <w:numPr>
          <w:ilvl w:val="0"/>
          <w:numId w:val="9"/>
        </w:numPr>
        <w:spacing w:after="0" w:line="240" w:lineRule="atLeast"/>
        <w:ind w:hanging="437"/>
        <w:jc w:val="both"/>
        <w:rPr>
          <w:rFonts w:ascii="Arial" w:hAnsi="Arial" w:cs="Arial"/>
          <w:sz w:val="20"/>
          <w:szCs w:val="20"/>
        </w:rPr>
      </w:pPr>
      <w:r w:rsidRPr="00120DF3">
        <w:rPr>
          <w:rFonts w:ascii="Arial" w:hAnsi="Arial" w:cs="Arial"/>
          <w:sz w:val="20"/>
          <w:szCs w:val="20"/>
        </w:rPr>
        <w:t>dit schriftelijk wordt overeengekomen en daarbij de looptijd is vastgelegd; én</w:t>
      </w:r>
    </w:p>
    <w:p w14:paraId="6DD671BC" w14:textId="62505348" w:rsidR="009A298B" w:rsidRPr="00120DF3" w:rsidRDefault="00D65196" w:rsidP="00026E76">
      <w:pPr>
        <w:pStyle w:val="Lijstalinea"/>
        <w:numPr>
          <w:ilvl w:val="0"/>
          <w:numId w:val="9"/>
        </w:numPr>
        <w:spacing w:after="0" w:line="240" w:lineRule="atLeast"/>
        <w:ind w:hanging="437"/>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aantoont dat tijdelijk geen werk voorhanden is of de </w:t>
      </w:r>
      <w:r w:rsidR="00EA3FE4">
        <w:rPr>
          <w:rFonts w:ascii="Arial" w:hAnsi="Arial" w:cs="Arial"/>
          <w:sz w:val="20"/>
          <w:szCs w:val="20"/>
        </w:rPr>
        <w:t>Uitzendkracht</w:t>
      </w:r>
      <w:r w:rsidRPr="00120DF3">
        <w:rPr>
          <w:rFonts w:ascii="Arial" w:hAnsi="Arial" w:cs="Arial"/>
          <w:sz w:val="20"/>
          <w:szCs w:val="20"/>
        </w:rPr>
        <w:t xml:space="preserve"> niet te werk kan worden gesteld; én</w:t>
      </w:r>
    </w:p>
    <w:p w14:paraId="6DD671BD" w14:textId="63898552" w:rsidR="009A298B" w:rsidRPr="00120DF3" w:rsidRDefault="00331E8D" w:rsidP="00026E76">
      <w:pPr>
        <w:pStyle w:val="Lijstalinea"/>
        <w:numPr>
          <w:ilvl w:val="0"/>
          <w:numId w:val="9"/>
        </w:numPr>
        <w:spacing w:after="0" w:line="240" w:lineRule="atLeast"/>
        <w:ind w:hanging="437"/>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jegens de </w:t>
      </w:r>
      <w:r w:rsidR="00EA3FE4">
        <w:rPr>
          <w:rFonts w:ascii="Arial" w:hAnsi="Arial" w:cs="Arial"/>
          <w:sz w:val="20"/>
          <w:szCs w:val="20"/>
        </w:rPr>
        <w:t>Uitzendkracht</w:t>
      </w:r>
      <w:r w:rsidR="00D65196" w:rsidRPr="00120DF3">
        <w:rPr>
          <w:rFonts w:ascii="Arial" w:hAnsi="Arial" w:cs="Arial"/>
          <w:sz w:val="20"/>
          <w:szCs w:val="20"/>
        </w:rPr>
        <w:t xml:space="preserve"> met succes een beroep kan doen op uitsluiting van de loondoorbetalingsplicht op grond van de CAO.</w:t>
      </w:r>
    </w:p>
    <w:p w14:paraId="6DD671BE" w14:textId="3C0DFE7D" w:rsidR="009A298B" w:rsidRPr="00120DF3" w:rsidRDefault="00D65196">
      <w:pPr>
        <w:spacing w:after="0" w:line="240" w:lineRule="atLeast"/>
        <w:ind w:left="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is voor de duur van de opschorting het </w:t>
      </w:r>
      <w:r w:rsidR="00331E8D">
        <w:rPr>
          <w:rFonts w:ascii="Arial" w:hAnsi="Arial" w:cs="Arial"/>
          <w:sz w:val="20"/>
          <w:szCs w:val="20"/>
        </w:rPr>
        <w:t>opdrachtgever</w:t>
      </w:r>
      <w:r w:rsidRPr="00120DF3">
        <w:rPr>
          <w:rFonts w:ascii="Arial" w:hAnsi="Arial" w:cs="Arial"/>
          <w:sz w:val="20"/>
          <w:szCs w:val="20"/>
        </w:rPr>
        <w:t>starief niet verschuldigd.</w:t>
      </w:r>
    </w:p>
    <w:p w14:paraId="6DD671BF" w14:textId="6386E652" w:rsidR="009A298B" w:rsidRPr="00120DF3" w:rsidRDefault="00D65196">
      <w:pPr>
        <w:pStyle w:val="Lijstalinea"/>
        <w:numPr>
          <w:ilvl w:val="0"/>
          <w:numId w:val="8"/>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Indien de </w:t>
      </w:r>
      <w:r w:rsidR="00331E8D">
        <w:rPr>
          <w:rFonts w:ascii="Arial" w:hAnsi="Arial" w:cs="Arial"/>
          <w:sz w:val="20"/>
          <w:szCs w:val="20"/>
        </w:rPr>
        <w:t>Opdrachtgever</w:t>
      </w:r>
      <w:r w:rsidRPr="00120DF3">
        <w:rPr>
          <w:rFonts w:ascii="Arial" w:hAnsi="Arial" w:cs="Arial"/>
          <w:sz w:val="20"/>
          <w:szCs w:val="20"/>
        </w:rPr>
        <w:t xml:space="preserve"> niet gerechtigd is de tewerkstelling tijdelijk op te schorten, maar de </w:t>
      </w:r>
      <w:r w:rsidR="00331E8D">
        <w:rPr>
          <w:rFonts w:ascii="Arial" w:hAnsi="Arial" w:cs="Arial"/>
          <w:sz w:val="20"/>
          <w:szCs w:val="20"/>
        </w:rPr>
        <w:t>Opdrachtgever</w:t>
      </w:r>
      <w:r w:rsidRPr="00120DF3">
        <w:rPr>
          <w:rFonts w:ascii="Arial" w:hAnsi="Arial" w:cs="Arial"/>
          <w:sz w:val="20"/>
          <w:szCs w:val="20"/>
        </w:rPr>
        <w:t xml:space="preserve"> tijdelijk geen werk heeft voor de </w:t>
      </w:r>
      <w:r w:rsidR="00EA3FE4">
        <w:rPr>
          <w:rFonts w:ascii="Arial" w:hAnsi="Arial" w:cs="Arial"/>
          <w:sz w:val="20"/>
          <w:szCs w:val="20"/>
        </w:rPr>
        <w:t>Uitzendkracht</w:t>
      </w:r>
      <w:r w:rsidRPr="00120DF3">
        <w:rPr>
          <w:rFonts w:ascii="Arial" w:hAnsi="Arial" w:cs="Arial"/>
          <w:sz w:val="20"/>
          <w:szCs w:val="20"/>
        </w:rPr>
        <w:t xml:space="preserve"> of de </w:t>
      </w:r>
      <w:r w:rsidR="00EA3FE4">
        <w:rPr>
          <w:rFonts w:ascii="Arial" w:hAnsi="Arial" w:cs="Arial"/>
          <w:sz w:val="20"/>
          <w:szCs w:val="20"/>
        </w:rPr>
        <w:t>Uitzendkracht</w:t>
      </w:r>
      <w:r w:rsidRPr="00120DF3">
        <w:rPr>
          <w:rFonts w:ascii="Arial" w:hAnsi="Arial" w:cs="Arial"/>
          <w:sz w:val="20"/>
          <w:szCs w:val="20"/>
        </w:rPr>
        <w:t xml:space="preserve"> niet te werk kan stellen, is de </w:t>
      </w:r>
      <w:r w:rsidR="00331E8D">
        <w:rPr>
          <w:rFonts w:ascii="Arial" w:hAnsi="Arial" w:cs="Arial"/>
          <w:sz w:val="20"/>
          <w:szCs w:val="20"/>
        </w:rPr>
        <w:t>Opdrachtgever</w:t>
      </w:r>
      <w:r w:rsidRPr="00120DF3">
        <w:rPr>
          <w:rFonts w:ascii="Arial" w:hAnsi="Arial" w:cs="Arial"/>
          <w:sz w:val="20"/>
          <w:szCs w:val="20"/>
        </w:rPr>
        <w:t xml:space="preserve"> gehouden voor de duur van de opdracht onverkort aan </w:t>
      </w:r>
      <w:r w:rsidR="00331E8D">
        <w:rPr>
          <w:rFonts w:ascii="Arial" w:hAnsi="Arial" w:cs="Arial"/>
          <w:sz w:val="20"/>
          <w:szCs w:val="20"/>
        </w:rPr>
        <w:t>de Uitzendonderneming</w:t>
      </w:r>
      <w:r w:rsidRPr="00120DF3">
        <w:rPr>
          <w:rFonts w:ascii="Arial" w:hAnsi="Arial" w:cs="Arial"/>
          <w:sz w:val="20"/>
          <w:szCs w:val="20"/>
        </w:rPr>
        <w:t xml:space="preserve"> het opdrachtgeverstarief te voldoen over het per periode (week, maand, en dergelijke) krachtens opdracht laatstelijk geldende of gebruikelijke aantal uren en overuren. </w:t>
      </w:r>
    </w:p>
    <w:p w14:paraId="6DD671C2" w14:textId="0EF62854" w:rsidR="009A298B" w:rsidRPr="00120DF3" w:rsidRDefault="00D65196" w:rsidP="008C6F2C">
      <w:pPr>
        <w:pStyle w:val="Kop1"/>
        <w:rPr>
          <w:rFonts w:ascii="Arial" w:hAnsi="Arial" w:cs="Arial"/>
          <w:b/>
          <w:sz w:val="20"/>
          <w:szCs w:val="20"/>
        </w:rPr>
      </w:pPr>
      <w:bookmarkStart w:id="6" w:name="_Toc154059170"/>
      <w:r w:rsidRPr="00120DF3">
        <w:rPr>
          <w:rFonts w:ascii="Arial" w:hAnsi="Arial" w:cs="Arial"/>
          <w:b/>
          <w:bCs/>
          <w:color w:val="auto"/>
          <w:sz w:val="20"/>
          <w:szCs w:val="20"/>
        </w:rPr>
        <w:t>Artikel 7</w:t>
      </w:r>
      <w:r w:rsidRPr="00120DF3">
        <w:rPr>
          <w:rFonts w:ascii="Arial" w:hAnsi="Arial" w:cs="Arial"/>
          <w:b/>
          <w:bCs/>
          <w:color w:val="auto"/>
          <w:sz w:val="20"/>
          <w:szCs w:val="20"/>
        </w:rPr>
        <w:tab/>
        <w:t>Werkprocedure</w:t>
      </w:r>
      <w:bookmarkEnd w:id="6"/>
    </w:p>
    <w:p w14:paraId="6DD671C3" w14:textId="2E20CA8A" w:rsidR="009A298B" w:rsidRPr="00120DF3" w:rsidRDefault="00D65196">
      <w:pPr>
        <w:pStyle w:val="Lijstalinea"/>
        <w:numPr>
          <w:ilvl w:val="0"/>
          <w:numId w:val="10"/>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verstrekt </w:t>
      </w:r>
      <w:r w:rsidR="00331E8D">
        <w:rPr>
          <w:rFonts w:ascii="Arial" w:hAnsi="Arial" w:cs="Arial"/>
          <w:sz w:val="20"/>
          <w:szCs w:val="20"/>
        </w:rPr>
        <w:t>de Uitzendonderneming</w:t>
      </w:r>
      <w:r w:rsidRPr="00120DF3">
        <w:rPr>
          <w:rFonts w:ascii="Arial" w:hAnsi="Arial" w:cs="Arial"/>
          <w:sz w:val="20"/>
          <w:szCs w:val="20"/>
        </w:rPr>
        <w:t xml:space="preserve"> voor aanvang van de opdracht en daarna wanneer nodig tijdig en volledig schriftelijk of elektronisch een accurate omschrijving van de functie, functie-eisen, werktijden, arbeidsduur, werkzaamheden, arbeidsplaats, arbeidsomstandigheden en de beoogde looptijd van de opdracht.</w:t>
      </w:r>
    </w:p>
    <w:p w14:paraId="6DD671C4" w14:textId="170CC4C6" w:rsidR="009A298B" w:rsidRPr="00120DF3" w:rsidRDefault="00331E8D">
      <w:pPr>
        <w:pStyle w:val="Lijstalinea"/>
        <w:numPr>
          <w:ilvl w:val="0"/>
          <w:numId w:val="10"/>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bepaalt aan de hand van de door de </w:t>
      </w:r>
      <w:r>
        <w:rPr>
          <w:rFonts w:ascii="Arial" w:hAnsi="Arial" w:cs="Arial"/>
          <w:sz w:val="20"/>
          <w:szCs w:val="20"/>
        </w:rPr>
        <w:t>Opdrachtgever</w:t>
      </w:r>
      <w:r w:rsidR="00D65196" w:rsidRPr="00120DF3">
        <w:rPr>
          <w:rFonts w:ascii="Arial" w:hAnsi="Arial" w:cs="Arial"/>
          <w:sz w:val="20"/>
          <w:szCs w:val="20"/>
        </w:rPr>
        <w:t xml:space="preserve"> verstrekte informatie en de haar bekende hoedanigheden, kennis en vaardigheden van de voor de ter beschikking in aanmerking komende </w:t>
      </w:r>
      <w:r w:rsidR="00EA3FE4">
        <w:rPr>
          <w:rFonts w:ascii="Arial" w:hAnsi="Arial" w:cs="Arial"/>
          <w:sz w:val="20"/>
          <w:szCs w:val="20"/>
        </w:rPr>
        <w:t>uitzendkracht</w:t>
      </w:r>
      <w:r w:rsidR="00D65196" w:rsidRPr="00120DF3">
        <w:rPr>
          <w:rFonts w:ascii="Arial" w:hAnsi="Arial" w:cs="Arial"/>
          <w:sz w:val="20"/>
          <w:szCs w:val="20"/>
        </w:rPr>
        <w:t xml:space="preserve">en, welke uitzendkrachten zij aan de </w:t>
      </w:r>
      <w:r>
        <w:rPr>
          <w:rFonts w:ascii="Arial" w:hAnsi="Arial" w:cs="Arial"/>
          <w:sz w:val="20"/>
          <w:szCs w:val="20"/>
        </w:rPr>
        <w:t>Opdrachtgever</w:t>
      </w:r>
      <w:r w:rsidR="00D65196" w:rsidRPr="00120DF3">
        <w:rPr>
          <w:rFonts w:ascii="Arial" w:hAnsi="Arial" w:cs="Arial"/>
          <w:sz w:val="20"/>
          <w:szCs w:val="20"/>
        </w:rPr>
        <w:t xml:space="preserve"> voorstelt ter uitvoering van de opdracht. De </w:t>
      </w:r>
      <w:r>
        <w:rPr>
          <w:rFonts w:ascii="Arial" w:hAnsi="Arial" w:cs="Arial"/>
          <w:sz w:val="20"/>
          <w:szCs w:val="20"/>
        </w:rPr>
        <w:t>Opdrachtgever</w:t>
      </w:r>
      <w:r w:rsidR="00D65196" w:rsidRPr="00120DF3">
        <w:rPr>
          <w:rFonts w:ascii="Arial" w:hAnsi="Arial" w:cs="Arial"/>
          <w:sz w:val="20"/>
          <w:szCs w:val="20"/>
        </w:rPr>
        <w:t xml:space="preserve"> is gerechtigd de voorgestelde </w:t>
      </w:r>
      <w:r w:rsidR="00EA3FE4">
        <w:rPr>
          <w:rFonts w:ascii="Arial" w:hAnsi="Arial" w:cs="Arial"/>
          <w:sz w:val="20"/>
          <w:szCs w:val="20"/>
        </w:rPr>
        <w:t>Uitzendkracht</w:t>
      </w:r>
      <w:r w:rsidR="00D65196" w:rsidRPr="00120DF3">
        <w:rPr>
          <w:rFonts w:ascii="Arial" w:hAnsi="Arial" w:cs="Arial"/>
          <w:sz w:val="20"/>
          <w:szCs w:val="20"/>
        </w:rPr>
        <w:t xml:space="preserve"> af te wijzen, waardoor de terbeschikkingstelling van de voorgestelde </w:t>
      </w:r>
      <w:r w:rsidR="00EA3FE4">
        <w:rPr>
          <w:rFonts w:ascii="Arial" w:hAnsi="Arial" w:cs="Arial"/>
          <w:sz w:val="20"/>
          <w:szCs w:val="20"/>
        </w:rPr>
        <w:t>Uitzendkracht</w:t>
      </w:r>
      <w:r w:rsidR="00D65196" w:rsidRPr="00120DF3">
        <w:rPr>
          <w:rFonts w:ascii="Arial" w:hAnsi="Arial" w:cs="Arial"/>
          <w:sz w:val="20"/>
          <w:szCs w:val="20"/>
        </w:rPr>
        <w:t xml:space="preserve"> geen doorgang vindt.</w:t>
      </w:r>
    </w:p>
    <w:p w14:paraId="6DD671C5" w14:textId="0B5886BC" w:rsidR="009A298B" w:rsidRPr="00120DF3" w:rsidRDefault="00331E8D">
      <w:pPr>
        <w:pStyle w:val="Lijstalinea"/>
        <w:numPr>
          <w:ilvl w:val="0"/>
          <w:numId w:val="10"/>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schiet niet tekort jegens de </w:t>
      </w:r>
      <w:r>
        <w:rPr>
          <w:rFonts w:ascii="Arial" w:hAnsi="Arial" w:cs="Arial"/>
          <w:sz w:val="20"/>
          <w:szCs w:val="20"/>
        </w:rPr>
        <w:t>Opdrachtgever</w:t>
      </w:r>
      <w:r w:rsidR="00D65196" w:rsidRPr="00120DF3">
        <w:rPr>
          <w:rFonts w:ascii="Arial" w:hAnsi="Arial" w:cs="Arial"/>
          <w:sz w:val="20"/>
          <w:szCs w:val="20"/>
        </w:rPr>
        <w:t xml:space="preserve"> en is niet gehouden tot vergoeding van enige schade indien de contacten tussen de </w:t>
      </w:r>
      <w:r>
        <w:rPr>
          <w:rFonts w:ascii="Arial" w:hAnsi="Arial" w:cs="Arial"/>
          <w:sz w:val="20"/>
          <w:szCs w:val="20"/>
        </w:rPr>
        <w:t>Opdrachtgever</w:t>
      </w:r>
      <w:r w:rsidR="00D65196" w:rsidRPr="00120DF3">
        <w:rPr>
          <w:rFonts w:ascii="Arial" w:hAnsi="Arial" w:cs="Arial"/>
          <w:sz w:val="20"/>
          <w:szCs w:val="20"/>
        </w:rPr>
        <w:t xml:space="preserve"> en </w:t>
      </w:r>
      <w:r>
        <w:rPr>
          <w:rFonts w:ascii="Arial" w:hAnsi="Arial" w:cs="Arial"/>
          <w:sz w:val="20"/>
          <w:szCs w:val="20"/>
        </w:rPr>
        <w:t>de Uitzendonderneming</w:t>
      </w:r>
      <w:r w:rsidR="00D65196" w:rsidRPr="00120DF3">
        <w:rPr>
          <w:rFonts w:ascii="Arial" w:hAnsi="Arial" w:cs="Arial"/>
          <w:sz w:val="20"/>
          <w:szCs w:val="20"/>
        </w:rPr>
        <w:t xml:space="preserve"> voorafgaande aan een mogelijke opdracht, waaronder begrepen een concrete aanvraag van de </w:t>
      </w:r>
      <w:r>
        <w:rPr>
          <w:rFonts w:ascii="Arial" w:hAnsi="Arial" w:cs="Arial"/>
          <w:sz w:val="20"/>
          <w:szCs w:val="20"/>
        </w:rPr>
        <w:t>Opdrachtgever</w:t>
      </w:r>
      <w:r w:rsidR="00D65196" w:rsidRPr="00120DF3">
        <w:rPr>
          <w:rFonts w:ascii="Arial" w:hAnsi="Arial" w:cs="Arial"/>
          <w:sz w:val="20"/>
          <w:szCs w:val="20"/>
        </w:rPr>
        <w:t xml:space="preserve"> om een </w:t>
      </w:r>
      <w:r w:rsidR="00EA3FE4">
        <w:rPr>
          <w:rFonts w:ascii="Arial" w:hAnsi="Arial" w:cs="Arial"/>
          <w:sz w:val="20"/>
          <w:szCs w:val="20"/>
        </w:rPr>
        <w:t>Uitzendkracht</w:t>
      </w:r>
      <w:r w:rsidR="00D65196" w:rsidRPr="00120DF3">
        <w:rPr>
          <w:rFonts w:ascii="Arial" w:hAnsi="Arial" w:cs="Arial"/>
          <w:sz w:val="20"/>
          <w:szCs w:val="20"/>
        </w:rPr>
        <w:t xml:space="preserve"> ter beschikking te stellen, om welke reden dan ook niet of niet binnen de door de </w:t>
      </w:r>
      <w:r>
        <w:rPr>
          <w:rFonts w:ascii="Arial" w:hAnsi="Arial" w:cs="Arial"/>
          <w:sz w:val="20"/>
          <w:szCs w:val="20"/>
        </w:rPr>
        <w:t>Opdrachtgever</w:t>
      </w:r>
      <w:r w:rsidR="00D65196" w:rsidRPr="00120DF3">
        <w:rPr>
          <w:rFonts w:ascii="Arial" w:hAnsi="Arial" w:cs="Arial"/>
          <w:sz w:val="20"/>
          <w:szCs w:val="20"/>
        </w:rPr>
        <w:t xml:space="preserve"> gewenste termijn, leiden tot de daadwerkelijke terbeschikkingstelling van een </w:t>
      </w:r>
      <w:r w:rsidR="00EA3FE4">
        <w:rPr>
          <w:rFonts w:ascii="Arial" w:hAnsi="Arial" w:cs="Arial"/>
          <w:sz w:val="20"/>
          <w:szCs w:val="20"/>
        </w:rPr>
        <w:t>Uitzendkracht</w:t>
      </w:r>
      <w:r w:rsidR="00D65196" w:rsidRPr="00120DF3">
        <w:rPr>
          <w:rFonts w:ascii="Arial" w:hAnsi="Arial" w:cs="Arial"/>
          <w:sz w:val="20"/>
          <w:szCs w:val="20"/>
        </w:rPr>
        <w:t>.</w:t>
      </w:r>
    </w:p>
    <w:p w14:paraId="6DD671C6" w14:textId="2DD11354" w:rsidR="009A298B" w:rsidRPr="00120DF3" w:rsidRDefault="00331E8D">
      <w:pPr>
        <w:pStyle w:val="Lijstalinea"/>
        <w:numPr>
          <w:ilvl w:val="0"/>
          <w:numId w:val="10"/>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is niet aansprakelijk voor schade ten gevolge van het inzetten van arbeidskrachten die niet blijken te voldoen aan de door de </w:t>
      </w:r>
      <w:r>
        <w:rPr>
          <w:rFonts w:ascii="Arial" w:hAnsi="Arial" w:cs="Arial"/>
          <w:sz w:val="20"/>
          <w:szCs w:val="20"/>
        </w:rPr>
        <w:t>Opdrachtgever</w:t>
      </w:r>
      <w:r w:rsidR="00D65196" w:rsidRPr="00120DF3">
        <w:rPr>
          <w:rFonts w:ascii="Arial" w:hAnsi="Arial" w:cs="Arial"/>
          <w:sz w:val="20"/>
          <w:szCs w:val="20"/>
        </w:rPr>
        <w:t xml:space="preserve"> gestelde eisen, tenzij de </w:t>
      </w:r>
      <w:r>
        <w:rPr>
          <w:rFonts w:ascii="Arial" w:hAnsi="Arial" w:cs="Arial"/>
          <w:sz w:val="20"/>
          <w:szCs w:val="20"/>
        </w:rPr>
        <w:t>Opdrachtgever</w:t>
      </w:r>
      <w:r w:rsidR="00D65196" w:rsidRPr="00120DF3">
        <w:rPr>
          <w:rFonts w:ascii="Arial" w:hAnsi="Arial" w:cs="Arial"/>
          <w:sz w:val="20"/>
          <w:szCs w:val="20"/>
        </w:rPr>
        <w:t xml:space="preserve"> binnen een redelijke termijn na aanvang van de terbeschikkingstelling een schriftelijke klacht ter zake bij </w:t>
      </w:r>
      <w:r>
        <w:rPr>
          <w:rFonts w:ascii="Arial" w:hAnsi="Arial" w:cs="Arial"/>
          <w:sz w:val="20"/>
          <w:szCs w:val="20"/>
        </w:rPr>
        <w:t>de Uitzendonderneming</w:t>
      </w:r>
      <w:r w:rsidR="00D65196" w:rsidRPr="00120DF3">
        <w:rPr>
          <w:rFonts w:ascii="Arial" w:hAnsi="Arial" w:cs="Arial"/>
          <w:sz w:val="20"/>
          <w:szCs w:val="20"/>
        </w:rPr>
        <w:t xml:space="preserve"> indient en daarbij bewijst dat er sprake is van opzet of bewuste roekeloosheid van </w:t>
      </w:r>
      <w:r>
        <w:rPr>
          <w:rFonts w:ascii="Arial" w:hAnsi="Arial" w:cs="Arial"/>
          <w:sz w:val="20"/>
          <w:szCs w:val="20"/>
        </w:rPr>
        <w:t>de Uitzendonderneming</w:t>
      </w:r>
      <w:r w:rsidR="00D65196" w:rsidRPr="00120DF3">
        <w:rPr>
          <w:rFonts w:ascii="Arial" w:hAnsi="Arial" w:cs="Arial"/>
          <w:sz w:val="20"/>
          <w:szCs w:val="20"/>
        </w:rPr>
        <w:t xml:space="preserve"> bij de selectie. </w:t>
      </w:r>
    </w:p>
    <w:p w14:paraId="6DD671C9" w14:textId="3E19B7F9" w:rsidR="009A298B" w:rsidRPr="00120DF3" w:rsidRDefault="00D65196" w:rsidP="008C6F2C">
      <w:pPr>
        <w:pStyle w:val="Kop1"/>
        <w:rPr>
          <w:rFonts w:ascii="Arial" w:hAnsi="Arial" w:cs="Arial"/>
          <w:b/>
          <w:sz w:val="20"/>
          <w:szCs w:val="20"/>
        </w:rPr>
      </w:pPr>
      <w:bookmarkStart w:id="7" w:name="_Toc154059171"/>
      <w:r w:rsidRPr="00120DF3">
        <w:rPr>
          <w:rFonts w:ascii="Arial" w:hAnsi="Arial" w:cs="Arial"/>
          <w:b/>
          <w:bCs/>
          <w:color w:val="auto"/>
          <w:sz w:val="20"/>
          <w:szCs w:val="20"/>
        </w:rPr>
        <w:t>Artikel 8</w:t>
      </w:r>
      <w:r w:rsidRPr="00120DF3">
        <w:rPr>
          <w:rFonts w:ascii="Arial" w:hAnsi="Arial" w:cs="Arial"/>
          <w:b/>
          <w:bCs/>
          <w:color w:val="auto"/>
          <w:sz w:val="20"/>
          <w:szCs w:val="20"/>
        </w:rPr>
        <w:tab/>
        <w:t>Arbeidsduur en werktijden</w:t>
      </w:r>
      <w:bookmarkEnd w:id="7"/>
    </w:p>
    <w:p w14:paraId="6DD671CA" w14:textId="4D3A221F" w:rsidR="009A298B" w:rsidRPr="00120DF3" w:rsidRDefault="00D65196">
      <w:pPr>
        <w:pStyle w:val="Lijstalinea"/>
        <w:numPr>
          <w:ilvl w:val="0"/>
          <w:numId w:val="11"/>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arbeidsomvang en de werktijden van de </w:t>
      </w:r>
      <w:r w:rsidR="00EA3FE4">
        <w:rPr>
          <w:rFonts w:ascii="Arial" w:hAnsi="Arial" w:cs="Arial"/>
          <w:sz w:val="20"/>
          <w:szCs w:val="20"/>
        </w:rPr>
        <w:t>Uitzendkracht</w:t>
      </w:r>
      <w:r w:rsidRPr="00120DF3">
        <w:rPr>
          <w:rFonts w:ascii="Arial" w:hAnsi="Arial" w:cs="Arial"/>
          <w:sz w:val="20"/>
          <w:szCs w:val="20"/>
        </w:rPr>
        <w:t xml:space="preserve"> bij de </w:t>
      </w:r>
      <w:r w:rsidR="00331E8D">
        <w:rPr>
          <w:rFonts w:ascii="Arial" w:hAnsi="Arial" w:cs="Arial"/>
          <w:sz w:val="20"/>
          <w:szCs w:val="20"/>
        </w:rPr>
        <w:t>Opdrachtgever</w:t>
      </w:r>
      <w:r w:rsidRPr="00120DF3">
        <w:rPr>
          <w:rFonts w:ascii="Arial" w:hAnsi="Arial" w:cs="Arial"/>
          <w:sz w:val="20"/>
          <w:szCs w:val="20"/>
        </w:rPr>
        <w:t xml:space="preserve"> worden schriftelijk vastgelegd. De werktijden, de arbeidsduur, de pauze en de rusttijden van de </w:t>
      </w:r>
      <w:r w:rsidR="00EA3FE4">
        <w:rPr>
          <w:rFonts w:ascii="Arial" w:hAnsi="Arial" w:cs="Arial"/>
          <w:sz w:val="20"/>
          <w:szCs w:val="20"/>
        </w:rPr>
        <w:t>Uitzendkracht</w:t>
      </w:r>
      <w:r w:rsidRPr="00120DF3">
        <w:rPr>
          <w:rFonts w:ascii="Arial" w:hAnsi="Arial" w:cs="Arial"/>
          <w:sz w:val="20"/>
          <w:szCs w:val="20"/>
        </w:rPr>
        <w:t xml:space="preserve"> zijn </w:t>
      </w:r>
      <w:r w:rsidRPr="00120DF3">
        <w:rPr>
          <w:rFonts w:ascii="Arial" w:hAnsi="Arial" w:cs="Arial"/>
          <w:sz w:val="20"/>
          <w:szCs w:val="20"/>
        </w:rPr>
        <w:lastRenderedPageBreak/>
        <w:t xml:space="preserve">gelijk aan de bij </w:t>
      </w:r>
      <w:r w:rsidR="00331E8D">
        <w:rPr>
          <w:rFonts w:ascii="Arial" w:hAnsi="Arial" w:cs="Arial"/>
          <w:sz w:val="20"/>
          <w:szCs w:val="20"/>
        </w:rPr>
        <w:t>Opdrachtgever</w:t>
      </w:r>
      <w:r w:rsidRPr="00120DF3">
        <w:rPr>
          <w:rFonts w:ascii="Arial" w:hAnsi="Arial" w:cs="Arial"/>
          <w:sz w:val="20"/>
          <w:szCs w:val="20"/>
        </w:rPr>
        <w:t xml:space="preserve"> ter zake gebruikelijke tijden en uren, tenzij anders is overeengekomen. De </w:t>
      </w:r>
      <w:r w:rsidR="00331E8D">
        <w:rPr>
          <w:rFonts w:ascii="Arial" w:hAnsi="Arial" w:cs="Arial"/>
          <w:sz w:val="20"/>
          <w:szCs w:val="20"/>
        </w:rPr>
        <w:t>Opdrachtgever</w:t>
      </w:r>
      <w:r w:rsidRPr="00120DF3">
        <w:rPr>
          <w:rFonts w:ascii="Arial" w:hAnsi="Arial" w:cs="Arial"/>
          <w:sz w:val="20"/>
          <w:szCs w:val="20"/>
        </w:rPr>
        <w:t xml:space="preserve"> staat er voor in dat de arbeidsduur, de pauze en de rust- en werktijden van de </w:t>
      </w:r>
      <w:r w:rsidR="00EA3FE4">
        <w:rPr>
          <w:rFonts w:ascii="Arial" w:hAnsi="Arial" w:cs="Arial"/>
          <w:sz w:val="20"/>
          <w:szCs w:val="20"/>
        </w:rPr>
        <w:t>Uitzendkracht</w:t>
      </w:r>
      <w:r w:rsidRPr="00120DF3">
        <w:rPr>
          <w:rFonts w:ascii="Arial" w:hAnsi="Arial" w:cs="Arial"/>
          <w:sz w:val="20"/>
          <w:szCs w:val="20"/>
        </w:rPr>
        <w:t xml:space="preserve"> voldoen aan de wettelijke vereisten. De </w:t>
      </w:r>
      <w:r w:rsidR="00331E8D">
        <w:rPr>
          <w:rFonts w:ascii="Arial" w:hAnsi="Arial" w:cs="Arial"/>
          <w:sz w:val="20"/>
          <w:szCs w:val="20"/>
        </w:rPr>
        <w:t>Opdrachtgever</w:t>
      </w:r>
      <w:r w:rsidRPr="00120DF3">
        <w:rPr>
          <w:rFonts w:ascii="Arial" w:hAnsi="Arial" w:cs="Arial"/>
          <w:sz w:val="20"/>
          <w:szCs w:val="20"/>
        </w:rPr>
        <w:t xml:space="preserve"> ziet er op toe dat de </w:t>
      </w:r>
      <w:r w:rsidR="00EA3FE4">
        <w:rPr>
          <w:rFonts w:ascii="Arial" w:hAnsi="Arial" w:cs="Arial"/>
          <w:sz w:val="20"/>
          <w:szCs w:val="20"/>
        </w:rPr>
        <w:t>Uitzendkracht</w:t>
      </w:r>
      <w:r w:rsidRPr="00120DF3">
        <w:rPr>
          <w:rFonts w:ascii="Arial" w:hAnsi="Arial" w:cs="Arial"/>
          <w:sz w:val="20"/>
          <w:szCs w:val="20"/>
        </w:rPr>
        <w:t xml:space="preserve"> de rechtens toegestane werktijden en de overeengekomen arbeidsomvang niet overschrijdt. </w:t>
      </w:r>
    </w:p>
    <w:p w14:paraId="6DD671CB" w14:textId="734F9FC6" w:rsidR="009A298B" w:rsidRPr="00120DF3" w:rsidRDefault="00D65196">
      <w:pPr>
        <w:pStyle w:val="Lijstalinea"/>
        <w:numPr>
          <w:ilvl w:val="0"/>
          <w:numId w:val="11"/>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Vakantie en verlof van de </w:t>
      </w:r>
      <w:r w:rsidR="00EA3FE4">
        <w:rPr>
          <w:rFonts w:ascii="Arial" w:hAnsi="Arial" w:cs="Arial"/>
          <w:sz w:val="20"/>
          <w:szCs w:val="20"/>
        </w:rPr>
        <w:t>Uitzendkracht</w:t>
      </w:r>
      <w:r w:rsidRPr="00120DF3">
        <w:rPr>
          <w:rFonts w:ascii="Arial" w:hAnsi="Arial" w:cs="Arial"/>
          <w:sz w:val="20"/>
          <w:szCs w:val="20"/>
        </w:rPr>
        <w:t xml:space="preserve"> worden geregeld conform de wet en de CAO.</w:t>
      </w:r>
    </w:p>
    <w:p w14:paraId="7E6A4483" w14:textId="4CEBF402" w:rsidR="00104BE7" w:rsidRPr="00120DF3" w:rsidRDefault="00D65196" w:rsidP="008C6F2C">
      <w:pPr>
        <w:pStyle w:val="Kop1"/>
        <w:rPr>
          <w:rFonts w:ascii="Arial" w:hAnsi="Arial" w:cs="Arial"/>
          <w:sz w:val="20"/>
          <w:szCs w:val="20"/>
        </w:rPr>
      </w:pPr>
      <w:bookmarkStart w:id="8" w:name="_Toc154059172"/>
      <w:r w:rsidRPr="00120DF3">
        <w:rPr>
          <w:rFonts w:ascii="Arial" w:hAnsi="Arial" w:cs="Arial"/>
          <w:b/>
          <w:bCs/>
          <w:color w:val="auto"/>
          <w:sz w:val="20"/>
          <w:szCs w:val="20"/>
        </w:rPr>
        <w:t>Artikel 9</w:t>
      </w:r>
      <w:r w:rsidRPr="00120DF3">
        <w:rPr>
          <w:rFonts w:ascii="Arial" w:hAnsi="Arial" w:cs="Arial"/>
          <w:b/>
          <w:bCs/>
          <w:color w:val="auto"/>
          <w:sz w:val="20"/>
          <w:szCs w:val="20"/>
        </w:rPr>
        <w:tab/>
        <w:t>Bedrijfssluitingen en verplichte vrije dagen</w:t>
      </w:r>
      <w:bookmarkEnd w:id="8"/>
    </w:p>
    <w:p w14:paraId="6DD671CE" w14:textId="3E132A5D" w:rsidR="009A298B" w:rsidRPr="00120DF3" w:rsidRDefault="00D65196" w:rsidP="00104BE7">
      <w:pPr>
        <w:pStyle w:val="Lijstalinea"/>
        <w:numPr>
          <w:ilvl w:val="0"/>
          <w:numId w:val="12"/>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dient </w:t>
      </w:r>
      <w:r w:rsidR="00331E8D">
        <w:rPr>
          <w:rFonts w:ascii="Arial" w:hAnsi="Arial" w:cs="Arial"/>
          <w:sz w:val="20"/>
          <w:szCs w:val="20"/>
        </w:rPr>
        <w:t>de Uitzendonderneming</w:t>
      </w:r>
      <w:r w:rsidRPr="00120DF3">
        <w:rPr>
          <w:rFonts w:ascii="Arial" w:hAnsi="Arial" w:cs="Arial"/>
          <w:sz w:val="20"/>
          <w:szCs w:val="20"/>
        </w:rPr>
        <w:t xml:space="preserve"> bij het aangaan van de opdracht te informeren omtrent eventuele bedrijfssluitingen en collectief verplichte vrije dagen gedurende de looptijd van de opdracht, opdat </w:t>
      </w:r>
      <w:r w:rsidR="00331E8D">
        <w:rPr>
          <w:rFonts w:ascii="Arial" w:hAnsi="Arial" w:cs="Arial"/>
          <w:sz w:val="20"/>
          <w:szCs w:val="20"/>
        </w:rPr>
        <w:t>de Uitzendonderneming</w:t>
      </w:r>
      <w:r w:rsidRPr="00120DF3">
        <w:rPr>
          <w:rFonts w:ascii="Arial" w:hAnsi="Arial" w:cs="Arial"/>
          <w:sz w:val="20"/>
          <w:szCs w:val="20"/>
        </w:rPr>
        <w:t xml:space="preserve"> deze omstandigheid, indien mogelijk, deel kan laten uitmaken van de arbeidsovereenkomst met de </w:t>
      </w:r>
      <w:r w:rsidR="00EA3FE4">
        <w:rPr>
          <w:rFonts w:ascii="Arial" w:hAnsi="Arial" w:cs="Arial"/>
          <w:sz w:val="20"/>
          <w:szCs w:val="20"/>
        </w:rPr>
        <w:t>Uitzendkracht</w:t>
      </w:r>
      <w:r w:rsidRPr="00120DF3">
        <w:rPr>
          <w:rFonts w:ascii="Arial" w:hAnsi="Arial" w:cs="Arial"/>
          <w:sz w:val="20"/>
          <w:szCs w:val="20"/>
        </w:rPr>
        <w:t xml:space="preserve">. Indien een voornemen tot vaststelling van een bedrijfssluiting en/of collectief verplichte vrije dagen bekend wordt na het aangaan van de opdracht, dient de </w:t>
      </w:r>
      <w:r w:rsidR="00331E8D">
        <w:rPr>
          <w:rFonts w:ascii="Arial" w:hAnsi="Arial" w:cs="Arial"/>
          <w:sz w:val="20"/>
          <w:szCs w:val="20"/>
        </w:rPr>
        <w:t>Opdrachtgever</w:t>
      </w:r>
      <w:r w:rsidRPr="00120DF3">
        <w:rPr>
          <w:rFonts w:ascii="Arial" w:hAnsi="Arial" w:cs="Arial"/>
          <w:sz w:val="20"/>
          <w:szCs w:val="20"/>
        </w:rPr>
        <w:t xml:space="preserve"> </w:t>
      </w:r>
      <w:r w:rsidR="00331E8D">
        <w:rPr>
          <w:rFonts w:ascii="Arial" w:hAnsi="Arial" w:cs="Arial"/>
          <w:sz w:val="20"/>
          <w:szCs w:val="20"/>
        </w:rPr>
        <w:t>de Uitzendonderneming</w:t>
      </w:r>
      <w:r w:rsidRPr="00120DF3">
        <w:rPr>
          <w:rFonts w:ascii="Arial" w:hAnsi="Arial" w:cs="Arial"/>
          <w:sz w:val="20"/>
          <w:szCs w:val="20"/>
        </w:rPr>
        <w:t xml:space="preserve"> onmiddellijk na het bekend worden hiervan te informeren. Indien de </w:t>
      </w:r>
      <w:r w:rsidR="00331E8D">
        <w:rPr>
          <w:rFonts w:ascii="Arial" w:hAnsi="Arial" w:cs="Arial"/>
          <w:sz w:val="20"/>
          <w:szCs w:val="20"/>
        </w:rPr>
        <w:t>Opdrachtgever</w:t>
      </w:r>
      <w:r w:rsidRPr="00120DF3">
        <w:rPr>
          <w:rFonts w:ascii="Arial" w:hAnsi="Arial" w:cs="Arial"/>
          <w:sz w:val="20"/>
          <w:szCs w:val="20"/>
        </w:rPr>
        <w:t xml:space="preserve"> nalaat om </w:t>
      </w:r>
      <w:r w:rsidR="00331E8D">
        <w:rPr>
          <w:rFonts w:ascii="Arial" w:hAnsi="Arial" w:cs="Arial"/>
          <w:sz w:val="20"/>
          <w:szCs w:val="20"/>
        </w:rPr>
        <w:t>de Uitzendonderneming</w:t>
      </w:r>
      <w:r w:rsidRPr="00120DF3">
        <w:rPr>
          <w:rFonts w:ascii="Arial" w:hAnsi="Arial" w:cs="Arial"/>
          <w:sz w:val="20"/>
          <w:szCs w:val="20"/>
        </w:rPr>
        <w:t xml:space="preserve"> tijdig te informeren, is de </w:t>
      </w:r>
      <w:r w:rsidR="00331E8D">
        <w:rPr>
          <w:rFonts w:ascii="Arial" w:hAnsi="Arial" w:cs="Arial"/>
          <w:sz w:val="20"/>
          <w:szCs w:val="20"/>
        </w:rPr>
        <w:t>Opdrachtgever</w:t>
      </w:r>
      <w:r w:rsidRPr="00120DF3">
        <w:rPr>
          <w:rFonts w:ascii="Arial" w:hAnsi="Arial" w:cs="Arial"/>
          <w:sz w:val="20"/>
          <w:szCs w:val="20"/>
        </w:rPr>
        <w:t xml:space="preserve"> gehouden voor de duur van de bedrijfssluiting onverkort aan </w:t>
      </w:r>
      <w:r w:rsidR="00331E8D">
        <w:rPr>
          <w:rFonts w:ascii="Arial" w:hAnsi="Arial" w:cs="Arial"/>
          <w:sz w:val="20"/>
          <w:szCs w:val="20"/>
        </w:rPr>
        <w:t>de Uitzendonderneming</w:t>
      </w:r>
      <w:r w:rsidRPr="00120DF3">
        <w:rPr>
          <w:rFonts w:ascii="Arial" w:hAnsi="Arial" w:cs="Arial"/>
          <w:sz w:val="20"/>
          <w:szCs w:val="20"/>
        </w:rPr>
        <w:t xml:space="preserve"> het opdrachtgeverstarief te voldoen over het krachtens de opdracht en voorwaarden laatstelijk geldende of gebruikelijke aantal uren en overuren per periode.</w:t>
      </w:r>
    </w:p>
    <w:p w14:paraId="6DD671D1" w14:textId="311603E8" w:rsidR="009A298B" w:rsidRPr="00120DF3" w:rsidRDefault="00D65196" w:rsidP="008C6F2C">
      <w:pPr>
        <w:pStyle w:val="Kop1"/>
        <w:rPr>
          <w:rFonts w:ascii="Arial" w:hAnsi="Arial" w:cs="Arial"/>
          <w:b/>
          <w:sz w:val="20"/>
          <w:szCs w:val="20"/>
        </w:rPr>
      </w:pPr>
      <w:bookmarkStart w:id="9" w:name="_Toc154059173"/>
      <w:r w:rsidRPr="00120DF3">
        <w:rPr>
          <w:rFonts w:ascii="Arial" w:hAnsi="Arial" w:cs="Arial"/>
          <w:b/>
          <w:bCs/>
          <w:color w:val="auto"/>
          <w:sz w:val="20"/>
          <w:szCs w:val="20"/>
        </w:rPr>
        <w:t>Artikel 10</w:t>
      </w:r>
      <w:r w:rsidRPr="00120DF3">
        <w:rPr>
          <w:rFonts w:ascii="Arial" w:hAnsi="Arial" w:cs="Arial"/>
          <w:b/>
          <w:bCs/>
          <w:color w:val="auto"/>
          <w:sz w:val="20"/>
          <w:szCs w:val="20"/>
        </w:rPr>
        <w:tab/>
        <w:t>Functie en (</w:t>
      </w:r>
      <w:r w:rsidRPr="00120DF3">
        <w:rPr>
          <w:rFonts w:ascii="Arial" w:hAnsi="Arial" w:cs="Arial"/>
          <w:b/>
          <w:bCs/>
          <w:i/>
          <w:color w:val="auto"/>
          <w:sz w:val="20"/>
          <w:szCs w:val="20"/>
        </w:rPr>
        <w:t>inleners</w:t>
      </w:r>
      <w:r w:rsidRPr="00120DF3">
        <w:rPr>
          <w:rFonts w:ascii="Arial" w:hAnsi="Arial" w:cs="Arial"/>
          <w:b/>
          <w:bCs/>
          <w:color w:val="auto"/>
          <w:sz w:val="20"/>
          <w:szCs w:val="20"/>
        </w:rPr>
        <w:t>)beloning</w:t>
      </w:r>
      <w:bookmarkEnd w:id="9"/>
    </w:p>
    <w:p w14:paraId="6DD671D2" w14:textId="256DBA30" w:rsidR="009A298B" w:rsidRPr="00120DF3" w:rsidRDefault="00D65196">
      <w:pPr>
        <w:pStyle w:val="Lijstalinea"/>
        <w:numPr>
          <w:ilvl w:val="0"/>
          <w:numId w:val="13"/>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Voor aanvang van de opdracht verstrekt de </w:t>
      </w:r>
      <w:r w:rsidR="00331E8D">
        <w:rPr>
          <w:rFonts w:ascii="Arial" w:hAnsi="Arial" w:cs="Arial"/>
          <w:sz w:val="20"/>
          <w:szCs w:val="20"/>
        </w:rPr>
        <w:t>Opdrachtgever</w:t>
      </w:r>
      <w:r w:rsidRPr="00120DF3">
        <w:rPr>
          <w:rFonts w:ascii="Arial" w:hAnsi="Arial" w:cs="Arial"/>
          <w:sz w:val="20"/>
          <w:szCs w:val="20"/>
        </w:rPr>
        <w:t xml:space="preserve"> de omschrijving van de door de </w:t>
      </w:r>
      <w:r w:rsidR="00EA3FE4">
        <w:rPr>
          <w:rFonts w:ascii="Arial" w:hAnsi="Arial" w:cs="Arial"/>
          <w:sz w:val="20"/>
          <w:szCs w:val="20"/>
        </w:rPr>
        <w:t>Uitzendkracht</w:t>
      </w:r>
      <w:r w:rsidRPr="00120DF3">
        <w:rPr>
          <w:rFonts w:ascii="Arial" w:hAnsi="Arial" w:cs="Arial"/>
          <w:sz w:val="20"/>
          <w:szCs w:val="20"/>
        </w:rPr>
        <w:t xml:space="preserve"> uit te oefenen functie, de aard van de werkzaamheden en de functie-eisen (waaronder de vereiste mate van zelfstandigheid) en de bijbehorende inschaling in de beloningsregeling van de </w:t>
      </w:r>
      <w:r w:rsidR="00331E8D">
        <w:rPr>
          <w:rFonts w:ascii="Arial" w:hAnsi="Arial" w:cs="Arial"/>
          <w:sz w:val="20"/>
          <w:szCs w:val="20"/>
        </w:rPr>
        <w:t>Opdrachtgever</w:t>
      </w:r>
      <w:r w:rsidRPr="00120DF3">
        <w:rPr>
          <w:rFonts w:ascii="Arial" w:hAnsi="Arial" w:cs="Arial"/>
          <w:sz w:val="20"/>
          <w:szCs w:val="20"/>
        </w:rPr>
        <w:t xml:space="preserve">. </w:t>
      </w:r>
    </w:p>
    <w:p w14:paraId="6DD671D3" w14:textId="152A3BFC" w:rsidR="009A298B" w:rsidRPr="00120DF3" w:rsidRDefault="00D65196">
      <w:pPr>
        <w:pStyle w:val="Lijstalinea"/>
        <w:numPr>
          <w:ilvl w:val="0"/>
          <w:numId w:val="13"/>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Uitzendonderneming is op grond van de CAO verplicht de inlenersbeloning, toe te passen. Ten behoeve van een correcte beloning van de </w:t>
      </w:r>
      <w:r w:rsidR="00EA3FE4">
        <w:rPr>
          <w:rFonts w:ascii="Arial" w:hAnsi="Arial" w:cs="Arial"/>
          <w:sz w:val="20"/>
          <w:szCs w:val="20"/>
        </w:rPr>
        <w:t>Uitzendkracht</w:t>
      </w:r>
      <w:r w:rsidRPr="00120DF3">
        <w:rPr>
          <w:rFonts w:ascii="Arial" w:hAnsi="Arial" w:cs="Arial"/>
          <w:sz w:val="20"/>
          <w:szCs w:val="20"/>
        </w:rPr>
        <w:t xml:space="preserve">, dient de </w:t>
      </w:r>
      <w:r w:rsidR="00331E8D">
        <w:rPr>
          <w:rFonts w:ascii="Arial" w:hAnsi="Arial" w:cs="Arial"/>
          <w:sz w:val="20"/>
          <w:szCs w:val="20"/>
        </w:rPr>
        <w:t>Opdrachtgever</w:t>
      </w:r>
      <w:r w:rsidRPr="00120DF3">
        <w:rPr>
          <w:rFonts w:ascii="Arial" w:hAnsi="Arial" w:cs="Arial"/>
          <w:sz w:val="20"/>
          <w:szCs w:val="20"/>
        </w:rPr>
        <w:t xml:space="preserve">, voor het sluiten van de opdrachtovereenkomst, de navolgende informatie aan </w:t>
      </w:r>
      <w:r w:rsidR="00331E8D">
        <w:rPr>
          <w:rFonts w:ascii="Arial" w:hAnsi="Arial" w:cs="Arial"/>
          <w:sz w:val="20"/>
          <w:szCs w:val="20"/>
        </w:rPr>
        <w:t>de Uitzendonderneming</w:t>
      </w:r>
      <w:r w:rsidRPr="00120DF3">
        <w:rPr>
          <w:rFonts w:ascii="Arial" w:hAnsi="Arial" w:cs="Arial"/>
          <w:sz w:val="20"/>
          <w:szCs w:val="20"/>
        </w:rPr>
        <w:t xml:space="preserve"> te verstrekken, al dan niet na overleg met </w:t>
      </w:r>
      <w:r w:rsidR="00331E8D">
        <w:rPr>
          <w:rFonts w:ascii="Arial" w:hAnsi="Arial" w:cs="Arial"/>
          <w:sz w:val="20"/>
          <w:szCs w:val="20"/>
        </w:rPr>
        <w:t>de Uitzendonderneming</w:t>
      </w:r>
      <w:r w:rsidRPr="00120DF3">
        <w:rPr>
          <w:rFonts w:ascii="Arial" w:hAnsi="Arial" w:cs="Arial"/>
          <w:sz w:val="20"/>
          <w:szCs w:val="20"/>
        </w:rPr>
        <w:t>:</w:t>
      </w:r>
    </w:p>
    <w:p w14:paraId="6DD671D4" w14:textId="4D426924" w:rsidR="009A298B" w:rsidRPr="00120DF3" w:rsidRDefault="00D65196" w:rsidP="005A754E">
      <w:pPr>
        <w:pStyle w:val="Lijstalinea"/>
        <w:numPr>
          <w:ilvl w:val="1"/>
          <w:numId w:val="13"/>
        </w:numPr>
        <w:spacing w:line="240" w:lineRule="atLeast"/>
        <w:ind w:left="1134" w:hanging="425"/>
        <w:jc w:val="both"/>
        <w:rPr>
          <w:rFonts w:ascii="Arial" w:hAnsi="Arial" w:cs="Arial"/>
          <w:sz w:val="20"/>
          <w:szCs w:val="20"/>
        </w:rPr>
      </w:pPr>
      <w:r w:rsidRPr="00120DF3">
        <w:rPr>
          <w:rFonts w:ascii="Arial" w:hAnsi="Arial" w:cs="Arial"/>
          <w:sz w:val="20"/>
          <w:szCs w:val="20"/>
        </w:rPr>
        <w:t xml:space="preserve">de CAO die de </w:t>
      </w:r>
      <w:r w:rsidR="00331E8D">
        <w:rPr>
          <w:rFonts w:ascii="Arial" w:hAnsi="Arial" w:cs="Arial"/>
          <w:sz w:val="20"/>
          <w:szCs w:val="20"/>
        </w:rPr>
        <w:t>Opdrachtgever</w:t>
      </w:r>
      <w:r w:rsidRPr="00120DF3">
        <w:rPr>
          <w:rFonts w:ascii="Arial" w:hAnsi="Arial" w:cs="Arial"/>
          <w:sz w:val="20"/>
          <w:szCs w:val="20"/>
        </w:rPr>
        <w:t xml:space="preserve"> bij zijn arbeidsovereenkomsten in acht moet nemen, alsmede (bij gebreke van een </w:t>
      </w:r>
      <w:r w:rsidR="00171256" w:rsidRPr="00120DF3">
        <w:rPr>
          <w:rFonts w:ascii="Arial" w:hAnsi="Arial" w:cs="Arial"/>
          <w:sz w:val="20"/>
          <w:szCs w:val="20"/>
        </w:rPr>
        <w:t>CAO</w:t>
      </w:r>
      <w:r w:rsidRPr="00120DF3">
        <w:rPr>
          <w:rFonts w:ascii="Arial" w:hAnsi="Arial" w:cs="Arial"/>
          <w:sz w:val="20"/>
          <w:szCs w:val="20"/>
        </w:rPr>
        <w:t xml:space="preserve"> of in aanvulling daarop) de bij </w:t>
      </w:r>
      <w:r w:rsidR="00331E8D">
        <w:rPr>
          <w:rFonts w:ascii="Arial" w:hAnsi="Arial" w:cs="Arial"/>
          <w:sz w:val="20"/>
          <w:szCs w:val="20"/>
        </w:rPr>
        <w:t>Opdrachtgever</w:t>
      </w:r>
      <w:r w:rsidRPr="00120DF3">
        <w:rPr>
          <w:rFonts w:ascii="Arial" w:hAnsi="Arial" w:cs="Arial"/>
          <w:sz w:val="20"/>
          <w:szCs w:val="20"/>
        </w:rPr>
        <w:t xml:space="preserve"> geldende arbeidsvoorwaardelijke regelingen die voor de arbeidsverhouding tussen </w:t>
      </w:r>
      <w:r w:rsidR="00331E8D">
        <w:rPr>
          <w:rFonts w:ascii="Arial" w:hAnsi="Arial" w:cs="Arial"/>
          <w:sz w:val="20"/>
          <w:szCs w:val="20"/>
        </w:rPr>
        <w:t>de Uitzendonderneming</w:t>
      </w:r>
      <w:r w:rsidRPr="00120DF3">
        <w:rPr>
          <w:rFonts w:ascii="Arial" w:hAnsi="Arial" w:cs="Arial"/>
          <w:sz w:val="20"/>
          <w:szCs w:val="20"/>
        </w:rPr>
        <w:t xml:space="preserve"> en de </w:t>
      </w:r>
      <w:r w:rsidR="00EA3FE4">
        <w:rPr>
          <w:rFonts w:ascii="Arial" w:hAnsi="Arial" w:cs="Arial"/>
          <w:sz w:val="20"/>
          <w:szCs w:val="20"/>
        </w:rPr>
        <w:t>Uitzendkracht</w:t>
      </w:r>
      <w:r w:rsidRPr="00120DF3">
        <w:rPr>
          <w:rFonts w:ascii="Arial" w:hAnsi="Arial" w:cs="Arial"/>
          <w:sz w:val="20"/>
          <w:szCs w:val="20"/>
        </w:rPr>
        <w:t xml:space="preserve"> relevant zijn;</w:t>
      </w:r>
    </w:p>
    <w:p w14:paraId="6DD671D5" w14:textId="0BBD4174" w:rsidR="009A298B" w:rsidRPr="00120DF3" w:rsidRDefault="00D65196" w:rsidP="005A754E">
      <w:pPr>
        <w:pStyle w:val="Lijstalinea"/>
        <w:numPr>
          <w:ilvl w:val="1"/>
          <w:numId w:val="13"/>
        </w:numPr>
        <w:spacing w:line="240" w:lineRule="atLeast"/>
        <w:ind w:left="1134" w:hanging="425"/>
        <w:jc w:val="both"/>
        <w:rPr>
          <w:rFonts w:ascii="Arial" w:hAnsi="Arial" w:cs="Arial"/>
          <w:sz w:val="20"/>
          <w:szCs w:val="20"/>
        </w:rPr>
      </w:pPr>
      <w:r w:rsidRPr="00120DF3">
        <w:rPr>
          <w:rFonts w:ascii="Arial" w:hAnsi="Arial" w:cs="Arial"/>
          <w:sz w:val="20"/>
          <w:szCs w:val="20"/>
        </w:rPr>
        <w:t xml:space="preserve">alle elementen van de inlenersbeloning </w:t>
      </w:r>
      <w:r w:rsidR="00171256" w:rsidRPr="00120DF3">
        <w:rPr>
          <w:rFonts w:ascii="Arial" w:hAnsi="Arial" w:cs="Arial"/>
          <w:sz w:val="20"/>
          <w:szCs w:val="20"/>
        </w:rPr>
        <w:t xml:space="preserve">conform de CAO, </w:t>
      </w:r>
      <w:r w:rsidR="00F21334" w:rsidRPr="00120DF3">
        <w:rPr>
          <w:rFonts w:ascii="Arial" w:hAnsi="Arial" w:cs="Arial"/>
          <w:sz w:val="20"/>
          <w:szCs w:val="20"/>
        </w:rPr>
        <w:t>in het bijzonder de in artikel 2 lid 9 bedoelde elementen</w:t>
      </w:r>
      <w:r w:rsidR="00B54A81" w:rsidRPr="00120DF3">
        <w:rPr>
          <w:rFonts w:ascii="Arial" w:hAnsi="Arial" w:cs="Arial"/>
          <w:sz w:val="20"/>
          <w:szCs w:val="20"/>
        </w:rPr>
        <w:t xml:space="preserve"> (</w:t>
      </w:r>
      <w:r w:rsidR="003E5FF7" w:rsidRPr="00120DF3">
        <w:rPr>
          <w:rFonts w:ascii="Arial" w:hAnsi="Arial" w:cs="Arial"/>
          <w:sz w:val="20"/>
          <w:szCs w:val="20"/>
        </w:rPr>
        <w:t xml:space="preserve">maar als de CAO </w:t>
      </w:r>
      <w:r w:rsidR="00B54A81" w:rsidRPr="00120DF3">
        <w:rPr>
          <w:rFonts w:ascii="Arial" w:hAnsi="Arial" w:cs="Arial"/>
          <w:sz w:val="20"/>
          <w:szCs w:val="20"/>
        </w:rPr>
        <w:t>bepaalt dat de inlenersbeloning</w:t>
      </w:r>
      <w:r w:rsidR="003E5FF7" w:rsidRPr="00120DF3">
        <w:rPr>
          <w:rFonts w:ascii="Arial" w:hAnsi="Arial" w:cs="Arial"/>
          <w:sz w:val="20"/>
          <w:szCs w:val="20"/>
        </w:rPr>
        <w:t xml:space="preserve"> meer elementen</w:t>
      </w:r>
      <w:r w:rsidR="00B54A81" w:rsidRPr="00120DF3">
        <w:rPr>
          <w:rFonts w:ascii="Arial" w:hAnsi="Arial" w:cs="Arial"/>
          <w:sz w:val="20"/>
          <w:szCs w:val="20"/>
        </w:rPr>
        <w:t xml:space="preserve"> omvat, ook die elementen).</w:t>
      </w:r>
      <w:r w:rsidR="003E5FF7" w:rsidRPr="00120DF3">
        <w:rPr>
          <w:rFonts w:ascii="Arial" w:hAnsi="Arial" w:cs="Arial"/>
          <w:sz w:val="20"/>
          <w:szCs w:val="20"/>
        </w:rPr>
        <w:t xml:space="preserve"> </w:t>
      </w:r>
      <w:r w:rsidR="00B54A81" w:rsidRPr="00120DF3">
        <w:rPr>
          <w:rFonts w:ascii="Arial" w:hAnsi="Arial" w:cs="Arial"/>
          <w:sz w:val="20"/>
          <w:szCs w:val="20"/>
        </w:rPr>
        <w:t>W</w:t>
      </w:r>
      <w:r w:rsidRPr="00120DF3">
        <w:rPr>
          <w:rFonts w:ascii="Arial" w:hAnsi="Arial" w:cs="Arial"/>
          <w:sz w:val="20"/>
          <w:szCs w:val="20"/>
        </w:rPr>
        <w:t>at betreft de hoogte en tijdstip van initiële loonsverhogingen; alleen voor zover op dat moment bekend;</w:t>
      </w:r>
    </w:p>
    <w:p w14:paraId="6DD671D7" w14:textId="2D177F33" w:rsidR="009A298B" w:rsidRPr="00120DF3" w:rsidRDefault="00D65196" w:rsidP="005A754E">
      <w:pPr>
        <w:pStyle w:val="Lijstalinea"/>
        <w:numPr>
          <w:ilvl w:val="1"/>
          <w:numId w:val="13"/>
        </w:numPr>
        <w:spacing w:line="240" w:lineRule="atLeast"/>
        <w:ind w:left="1134" w:hanging="425"/>
        <w:jc w:val="both"/>
        <w:rPr>
          <w:rFonts w:ascii="Arial" w:hAnsi="Arial" w:cs="Arial"/>
          <w:sz w:val="20"/>
          <w:szCs w:val="20"/>
        </w:rPr>
      </w:pPr>
      <w:r w:rsidRPr="00120DF3">
        <w:rPr>
          <w:rFonts w:ascii="Arial" w:hAnsi="Arial" w:cs="Arial"/>
          <w:sz w:val="20"/>
          <w:szCs w:val="20"/>
        </w:rPr>
        <w:t xml:space="preserve">de normale arbeidsduur binnen de onderneming van </w:t>
      </w:r>
      <w:r w:rsidR="00331E8D">
        <w:rPr>
          <w:rFonts w:ascii="Arial" w:hAnsi="Arial" w:cs="Arial"/>
          <w:sz w:val="20"/>
          <w:szCs w:val="20"/>
        </w:rPr>
        <w:t>Opdrachtgever</w:t>
      </w:r>
      <w:r w:rsidRPr="00120DF3">
        <w:rPr>
          <w:rFonts w:ascii="Arial" w:hAnsi="Arial" w:cs="Arial"/>
          <w:sz w:val="20"/>
          <w:szCs w:val="20"/>
        </w:rPr>
        <w:t>;</w:t>
      </w:r>
    </w:p>
    <w:p w14:paraId="6DD671D8" w14:textId="2E7CF6BC" w:rsidR="009A298B" w:rsidRPr="00120DF3" w:rsidRDefault="00D65196" w:rsidP="005A754E">
      <w:pPr>
        <w:pStyle w:val="Lijstalinea"/>
        <w:spacing w:line="240" w:lineRule="atLeast"/>
        <w:ind w:left="426"/>
        <w:jc w:val="both"/>
        <w:rPr>
          <w:rFonts w:ascii="Arial" w:hAnsi="Arial" w:cs="Arial"/>
          <w:sz w:val="20"/>
          <w:szCs w:val="20"/>
        </w:rPr>
      </w:pPr>
      <w:r w:rsidRPr="00120DF3">
        <w:rPr>
          <w:rFonts w:ascii="Arial" w:hAnsi="Arial" w:cs="Arial"/>
          <w:sz w:val="20"/>
          <w:szCs w:val="20"/>
        </w:rPr>
        <w:t xml:space="preserve">Indien bepaalde gegevens nog niet beschikbaar zijn voor het sluiten van de opdrachtovereenkomst, draagt </w:t>
      </w:r>
      <w:r w:rsidR="00331E8D">
        <w:rPr>
          <w:rFonts w:ascii="Arial" w:hAnsi="Arial" w:cs="Arial"/>
          <w:sz w:val="20"/>
          <w:szCs w:val="20"/>
        </w:rPr>
        <w:t>Opdrachtgever</w:t>
      </w:r>
      <w:r w:rsidRPr="00120DF3">
        <w:rPr>
          <w:rFonts w:ascii="Arial" w:hAnsi="Arial" w:cs="Arial"/>
          <w:sz w:val="20"/>
          <w:szCs w:val="20"/>
        </w:rPr>
        <w:t xml:space="preserve"> er zorg voor dat de gegevens in elk geval zo tijdig zijn aangeleverd bij </w:t>
      </w:r>
      <w:r w:rsidR="00331E8D">
        <w:rPr>
          <w:rFonts w:ascii="Arial" w:hAnsi="Arial" w:cs="Arial"/>
          <w:sz w:val="20"/>
          <w:szCs w:val="20"/>
        </w:rPr>
        <w:t>de Uitzendonderneming</w:t>
      </w:r>
      <w:r w:rsidRPr="00120DF3">
        <w:rPr>
          <w:rFonts w:ascii="Arial" w:hAnsi="Arial" w:cs="Arial"/>
          <w:sz w:val="20"/>
          <w:szCs w:val="20"/>
        </w:rPr>
        <w:t xml:space="preserve"> dat deze dit contractueel kan inpassen in de rechtsverhouding met de </w:t>
      </w:r>
      <w:r w:rsidR="00EA3FE4">
        <w:rPr>
          <w:rFonts w:ascii="Arial" w:hAnsi="Arial" w:cs="Arial"/>
          <w:sz w:val="20"/>
          <w:szCs w:val="20"/>
        </w:rPr>
        <w:t>Uitzendkracht</w:t>
      </w:r>
      <w:r w:rsidRPr="00120DF3">
        <w:rPr>
          <w:rFonts w:ascii="Arial" w:hAnsi="Arial" w:cs="Arial"/>
          <w:sz w:val="20"/>
          <w:szCs w:val="20"/>
        </w:rPr>
        <w:t>.</w:t>
      </w:r>
    </w:p>
    <w:p w14:paraId="6DD671D9" w14:textId="210DC90F" w:rsidR="009A298B" w:rsidRPr="00120DF3" w:rsidRDefault="00D65196">
      <w:pPr>
        <w:pStyle w:val="Lijstalinea"/>
        <w:numPr>
          <w:ilvl w:val="0"/>
          <w:numId w:val="13"/>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Indien op enig moment blijkt dat de functieomschrijving en de bijbehorende inschaling niet overeenstemt met de werkelijk door de </w:t>
      </w:r>
      <w:r w:rsidR="00EA3FE4">
        <w:rPr>
          <w:rFonts w:ascii="Arial" w:hAnsi="Arial" w:cs="Arial"/>
          <w:sz w:val="20"/>
          <w:szCs w:val="20"/>
        </w:rPr>
        <w:t>Uitzendkracht</w:t>
      </w:r>
      <w:r w:rsidRPr="00120DF3">
        <w:rPr>
          <w:rFonts w:ascii="Arial" w:hAnsi="Arial" w:cs="Arial"/>
          <w:sz w:val="20"/>
          <w:szCs w:val="20"/>
        </w:rPr>
        <w:t xml:space="preserve"> uitgeoefende functie, zal de </w:t>
      </w:r>
      <w:r w:rsidR="00331E8D">
        <w:rPr>
          <w:rFonts w:ascii="Arial" w:hAnsi="Arial" w:cs="Arial"/>
          <w:sz w:val="20"/>
          <w:szCs w:val="20"/>
        </w:rPr>
        <w:t>Opdrachtgever</w:t>
      </w:r>
      <w:r w:rsidRPr="00120DF3">
        <w:rPr>
          <w:rFonts w:ascii="Arial" w:hAnsi="Arial" w:cs="Arial"/>
          <w:sz w:val="20"/>
          <w:szCs w:val="20"/>
        </w:rPr>
        <w:t xml:space="preserve"> aan </w:t>
      </w:r>
      <w:r w:rsidR="00331E8D">
        <w:rPr>
          <w:rFonts w:ascii="Arial" w:hAnsi="Arial" w:cs="Arial"/>
          <w:sz w:val="20"/>
          <w:szCs w:val="20"/>
        </w:rPr>
        <w:t>de Uitzendonderneming</w:t>
      </w:r>
      <w:r w:rsidRPr="00120DF3">
        <w:rPr>
          <w:rFonts w:ascii="Arial" w:hAnsi="Arial" w:cs="Arial"/>
          <w:sz w:val="20"/>
          <w:szCs w:val="20"/>
        </w:rPr>
        <w:t xml:space="preserve"> onverwijld de juiste functieomschrijving met bijbehorende inschaling aanreiken. De beloning van de </w:t>
      </w:r>
      <w:r w:rsidR="00EA3FE4">
        <w:rPr>
          <w:rFonts w:ascii="Arial" w:hAnsi="Arial" w:cs="Arial"/>
          <w:sz w:val="20"/>
          <w:szCs w:val="20"/>
        </w:rPr>
        <w:t>Uitzendkracht</w:t>
      </w:r>
      <w:r w:rsidRPr="00120DF3">
        <w:rPr>
          <w:rFonts w:ascii="Arial" w:hAnsi="Arial" w:cs="Arial"/>
          <w:sz w:val="20"/>
          <w:szCs w:val="20"/>
        </w:rPr>
        <w:t xml:space="preserve"> zal opnieuw worden vastgesteld aan de hand van de nieuwe functieomschrijving. De functie en/of inschaling, kan tijdens de opdracht worden aangepast, indien de </w:t>
      </w:r>
      <w:r w:rsidR="00EA3FE4">
        <w:rPr>
          <w:rFonts w:ascii="Arial" w:hAnsi="Arial" w:cs="Arial"/>
          <w:sz w:val="20"/>
          <w:szCs w:val="20"/>
        </w:rPr>
        <w:t>Uitzendkracht</w:t>
      </w:r>
      <w:r w:rsidRPr="00120DF3">
        <w:rPr>
          <w:rFonts w:ascii="Arial" w:hAnsi="Arial" w:cs="Arial"/>
          <w:sz w:val="20"/>
          <w:szCs w:val="20"/>
        </w:rPr>
        <w:t xml:space="preserve"> op die aanpassing in redelijkheid aanspraak maakt met een beroep op wet- en regelgeving, de CAO en/of de inlenersbeloning. Indien de aanpassing leidt tot een hogere beloning, corrigeert </w:t>
      </w:r>
      <w:r w:rsidR="00331E8D">
        <w:rPr>
          <w:rFonts w:ascii="Arial" w:hAnsi="Arial" w:cs="Arial"/>
          <w:sz w:val="20"/>
          <w:szCs w:val="20"/>
        </w:rPr>
        <w:t>de Uitzendonderneming</w:t>
      </w:r>
      <w:r w:rsidRPr="00120DF3">
        <w:rPr>
          <w:rFonts w:ascii="Arial" w:hAnsi="Arial" w:cs="Arial"/>
          <w:sz w:val="20"/>
          <w:szCs w:val="20"/>
        </w:rPr>
        <w:t xml:space="preserve"> de beloning van de </w:t>
      </w:r>
      <w:r w:rsidR="00EA3FE4">
        <w:rPr>
          <w:rFonts w:ascii="Arial" w:hAnsi="Arial" w:cs="Arial"/>
          <w:sz w:val="20"/>
          <w:szCs w:val="20"/>
        </w:rPr>
        <w:t>Uitzendkracht</w:t>
      </w:r>
      <w:r w:rsidRPr="00120DF3">
        <w:rPr>
          <w:rFonts w:ascii="Arial" w:hAnsi="Arial" w:cs="Arial"/>
          <w:sz w:val="20"/>
          <w:szCs w:val="20"/>
        </w:rPr>
        <w:t xml:space="preserve"> én het opdrachtgeverstarief dienovereenkomstig. De </w:t>
      </w:r>
      <w:r w:rsidR="00331E8D">
        <w:rPr>
          <w:rFonts w:ascii="Arial" w:hAnsi="Arial" w:cs="Arial"/>
          <w:sz w:val="20"/>
          <w:szCs w:val="20"/>
        </w:rPr>
        <w:t>Opdrachtgever</w:t>
      </w:r>
      <w:r w:rsidRPr="00120DF3">
        <w:rPr>
          <w:rFonts w:ascii="Arial" w:hAnsi="Arial" w:cs="Arial"/>
          <w:sz w:val="20"/>
          <w:szCs w:val="20"/>
        </w:rPr>
        <w:t xml:space="preserve"> is dit gecorrigeerde tarief vanaf het moment van de uitoefening van de daadwerkelijke functie aan </w:t>
      </w:r>
      <w:r w:rsidR="00331E8D">
        <w:rPr>
          <w:rFonts w:ascii="Arial" w:hAnsi="Arial" w:cs="Arial"/>
          <w:sz w:val="20"/>
          <w:szCs w:val="20"/>
        </w:rPr>
        <w:t>de Uitzendonderneming</w:t>
      </w:r>
      <w:r w:rsidRPr="00120DF3">
        <w:rPr>
          <w:rFonts w:ascii="Arial" w:hAnsi="Arial" w:cs="Arial"/>
          <w:sz w:val="20"/>
          <w:szCs w:val="20"/>
        </w:rPr>
        <w:t xml:space="preserve"> verschuldigd.</w:t>
      </w:r>
    </w:p>
    <w:p w14:paraId="6DD671DA" w14:textId="432069F9" w:rsidR="009A298B" w:rsidRPr="00120DF3" w:rsidRDefault="00D65196">
      <w:pPr>
        <w:pStyle w:val="Lijstalinea"/>
        <w:numPr>
          <w:ilvl w:val="0"/>
          <w:numId w:val="13"/>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stelt </w:t>
      </w:r>
      <w:r w:rsidR="00331E8D">
        <w:rPr>
          <w:rFonts w:ascii="Arial" w:hAnsi="Arial" w:cs="Arial"/>
          <w:sz w:val="20"/>
          <w:szCs w:val="20"/>
        </w:rPr>
        <w:t>de Uitzendonderneming</w:t>
      </w:r>
      <w:r w:rsidRPr="00120DF3">
        <w:rPr>
          <w:rFonts w:ascii="Arial" w:hAnsi="Arial" w:cs="Arial"/>
          <w:sz w:val="20"/>
          <w:szCs w:val="20"/>
        </w:rPr>
        <w:t xml:space="preserve"> tijdig en in ieder geval direct bij het bekend worden op de hoogte van wijzigingen in de inlenersbeloning en van vastgestelde initiële loonsverhogingen. Dit lid is niet van toepassing indien en zo lang als de </w:t>
      </w:r>
      <w:r w:rsidR="00EA3FE4">
        <w:rPr>
          <w:rFonts w:ascii="Arial" w:hAnsi="Arial" w:cs="Arial"/>
          <w:sz w:val="20"/>
          <w:szCs w:val="20"/>
        </w:rPr>
        <w:t>Uitzendkracht</w:t>
      </w:r>
      <w:r w:rsidRPr="00120DF3">
        <w:rPr>
          <w:rFonts w:ascii="Arial" w:hAnsi="Arial" w:cs="Arial"/>
          <w:sz w:val="20"/>
          <w:szCs w:val="20"/>
        </w:rPr>
        <w:t xml:space="preserve"> wordt beloond overeenkomstig de cao-beloning voor de allocatiegroep.</w:t>
      </w:r>
    </w:p>
    <w:p w14:paraId="6DD671DB" w14:textId="5A60B91B" w:rsidR="009A298B" w:rsidRPr="00120DF3" w:rsidRDefault="00D65196">
      <w:pPr>
        <w:pStyle w:val="Lijstalinea"/>
        <w:numPr>
          <w:ilvl w:val="0"/>
          <w:numId w:val="13"/>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Vergoedingen en toeslagen zoals die voor overwerk, reisuren/reistijd, fysiek belastende omstandigheden, werk in ploegendiensten, op bijzondere tijden of dagen (daaronder begrepen </w:t>
      </w:r>
      <w:r w:rsidRPr="00120DF3">
        <w:rPr>
          <w:rFonts w:ascii="Arial" w:hAnsi="Arial" w:cs="Arial"/>
          <w:sz w:val="20"/>
          <w:szCs w:val="20"/>
        </w:rPr>
        <w:lastRenderedPageBreak/>
        <w:t xml:space="preserve">feestdagen), verschoven uren en/of bereikbaarheids- of beschikbaarheidsdiensten </w:t>
      </w:r>
      <w:r w:rsidR="00D763BC">
        <w:rPr>
          <w:rFonts w:ascii="Arial" w:hAnsi="Arial" w:cs="Arial"/>
          <w:sz w:val="20"/>
          <w:szCs w:val="20"/>
        </w:rPr>
        <w:t>worden</w:t>
      </w:r>
      <w:r w:rsidR="00D763BC" w:rsidRPr="00120DF3">
        <w:rPr>
          <w:rFonts w:ascii="Arial" w:hAnsi="Arial" w:cs="Arial"/>
          <w:sz w:val="20"/>
          <w:szCs w:val="20"/>
        </w:rPr>
        <w:t xml:space="preserve"> </w:t>
      </w:r>
      <w:r w:rsidRPr="00120DF3">
        <w:rPr>
          <w:rFonts w:ascii="Arial" w:hAnsi="Arial" w:cs="Arial"/>
          <w:sz w:val="20"/>
          <w:szCs w:val="20"/>
        </w:rPr>
        <w:t xml:space="preserve">beloond conform de inlenersbeloning en </w:t>
      </w:r>
      <w:r w:rsidR="00D763BC">
        <w:rPr>
          <w:rFonts w:ascii="Arial" w:hAnsi="Arial" w:cs="Arial"/>
          <w:sz w:val="20"/>
          <w:szCs w:val="20"/>
        </w:rPr>
        <w:t>worden</w:t>
      </w:r>
      <w:r w:rsidR="00D763BC" w:rsidRPr="00120DF3">
        <w:rPr>
          <w:rFonts w:ascii="Arial" w:hAnsi="Arial" w:cs="Arial"/>
          <w:sz w:val="20"/>
          <w:szCs w:val="20"/>
        </w:rPr>
        <w:t xml:space="preserve"> </w:t>
      </w:r>
      <w:r w:rsidRPr="00120DF3">
        <w:rPr>
          <w:rFonts w:ascii="Arial" w:hAnsi="Arial" w:cs="Arial"/>
          <w:sz w:val="20"/>
          <w:szCs w:val="20"/>
        </w:rPr>
        <w:t xml:space="preserve">aan de </w:t>
      </w:r>
      <w:r w:rsidR="00331E8D">
        <w:rPr>
          <w:rFonts w:ascii="Arial" w:hAnsi="Arial" w:cs="Arial"/>
          <w:sz w:val="20"/>
          <w:szCs w:val="20"/>
        </w:rPr>
        <w:t>Opdrachtgever</w:t>
      </w:r>
      <w:r w:rsidRPr="00120DF3">
        <w:rPr>
          <w:rFonts w:ascii="Arial" w:hAnsi="Arial" w:cs="Arial"/>
          <w:sz w:val="20"/>
          <w:szCs w:val="20"/>
        </w:rPr>
        <w:t xml:space="preserve"> doorberekend.</w:t>
      </w:r>
    </w:p>
    <w:p w14:paraId="6DD671DC" w14:textId="4BAA26A3" w:rsidR="009A298B" w:rsidRPr="00120DF3" w:rsidRDefault="00D65196">
      <w:pPr>
        <w:pStyle w:val="Lijstalinea"/>
        <w:numPr>
          <w:ilvl w:val="0"/>
          <w:numId w:val="13"/>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Indien en voor zover </w:t>
      </w:r>
      <w:r w:rsidR="00331E8D">
        <w:rPr>
          <w:rFonts w:ascii="Arial" w:hAnsi="Arial" w:cs="Arial"/>
          <w:sz w:val="20"/>
          <w:szCs w:val="20"/>
        </w:rPr>
        <w:t>de Uitzendonderneming</w:t>
      </w:r>
      <w:r w:rsidRPr="00120DF3">
        <w:rPr>
          <w:rFonts w:ascii="Arial" w:hAnsi="Arial" w:cs="Arial"/>
          <w:sz w:val="20"/>
          <w:szCs w:val="20"/>
        </w:rPr>
        <w:t xml:space="preserve"> direct of indirect schade lijdt wegens onvolledige en/of onjuiste informatie van de zijde van de </w:t>
      </w:r>
      <w:r w:rsidR="00331E8D">
        <w:rPr>
          <w:rFonts w:ascii="Arial" w:hAnsi="Arial" w:cs="Arial"/>
          <w:sz w:val="20"/>
          <w:szCs w:val="20"/>
        </w:rPr>
        <w:t>Opdrachtgever</w:t>
      </w:r>
      <w:r w:rsidRPr="00120DF3">
        <w:rPr>
          <w:rFonts w:ascii="Arial" w:hAnsi="Arial" w:cs="Arial"/>
          <w:sz w:val="20"/>
          <w:szCs w:val="20"/>
        </w:rPr>
        <w:t xml:space="preserve"> dan wel het niet tijdig aanleveren van de informatie, dan is de </w:t>
      </w:r>
      <w:r w:rsidR="00331E8D">
        <w:rPr>
          <w:rFonts w:ascii="Arial" w:hAnsi="Arial" w:cs="Arial"/>
          <w:sz w:val="20"/>
          <w:szCs w:val="20"/>
        </w:rPr>
        <w:t>Opdrachtgever</w:t>
      </w:r>
      <w:r w:rsidRPr="00120DF3">
        <w:rPr>
          <w:rFonts w:ascii="Arial" w:hAnsi="Arial" w:cs="Arial"/>
          <w:sz w:val="20"/>
          <w:szCs w:val="20"/>
        </w:rPr>
        <w:t xml:space="preserve"> gehouden deze schade, met inbegrip van alle daadwerkelijke kosten voor juridische bijstand, volledig aan </w:t>
      </w:r>
      <w:r w:rsidR="00331E8D">
        <w:rPr>
          <w:rFonts w:ascii="Arial" w:hAnsi="Arial" w:cs="Arial"/>
          <w:sz w:val="20"/>
          <w:szCs w:val="20"/>
        </w:rPr>
        <w:t>de Uitzendonderneming</w:t>
      </w:r>
      <w:r w:rsidRPr="00120DF3">
        <w:rPr>
          <w:rFonts w:ascii="Arial" w:hAnsi="Arial" w:cs="Arial"/>
          <w:sz w:val="20"/>
          <w:szCs w:val="20"/>
        </w:rPr>
        <w:t xml:space="preserve"> te vergoeden. De </w:t>
      </w:r>
      <w:r w:rsidR="00331E8D">
        <w:rPr>
          <w:rFonts w:ascii="Arial" w:hAnsi="Arial" w:cs="Arial"/>
          <w:sz w:val="20"/>
          <w:szCs w:val="20"/>
        </w:rPr>
        <w:t>Opdrachtgever</w:t>
      </w:r>
      <w:r w:rsidRPr="00120DF3">
        <w:rPr>
          <w:rFonts w:ascii="Arial" w:hAnsi="Arial" w:cs="Arial"/>
          <w:sz w:val="20"/>
          <w:szCs w:val="20"/>
        </w:rPr>
        <w:t xml:space="preserve"> zal </w:t>
      </w:r>
      <w:r w:rsidR="00331E8D">
        <w:rPr>
          <w:rFonts w:ascii="Arial" w:hAnsi="Arial" w:cs="Arial"/>
          <w:sz w:val="20"/>
          <w:szCs w:val="20"/>
        </w:rPr>
        <w:t>de Uitzendonderneming</w:t>
      </w:r>
      <w:r w:rsidRPr="00120DF3">
        <w:rPr>
          <w:rFonts w:ascii="Arial" w:hAnsi="Arial" w:cs="Arial"/>
          <w:sz w:val="20"/>
          <w:szCs w:val="20"/>
        </w:rPr>
        <w:t xml:space="preserve"> in voorkomend geval dienaangaande vrijwaren.</w:t>
      </w:r>
    </w:p>
    <w:p w14:paraId="6DD671DF" w14:textId="61F20704" w:rsidR="009A298B" w:rsidRPr="00120DF3" w:rsidRDefault="00D65196" w:rsidP="008C6F2C">
      <w:pPr>
        <w:pStyle w:val="Kop1"/>
        <w:rPr>
          <w:rFonts w:ascii="Arial" w:hAnsi="Arial" w:cs="Arial"/>
          <w:b/>
          <w:sz w:val="20"/>
          <w:szCs w:val="20"/>
        </w:rPr>
      </w:pPr>
      <w:bookmarkStart w:id="10" w:name="_Toc154059174"/>
      <w:r w:rsidRPr="00120DF3">
        <w:rPr>
          <w:rFonts w:ascii="Arial" w:hAnsi="Arial" w:cs="Arial"/>
          <w:b/>
          <w:bCs/>
          <w:color w:val="auto"/>
          <w:sz w:val="20"/>
          <w:szCs w:val="20"/>
        </w:rPr>
        <w:t>Artikel 11</w:t>
      </w:r>
      <w:r w:rsidRPr="00120DF3">
        <w:rPr>
          <w:rFonts w:ascii="Arial" w:hAnsi="Arial" w:cs="Arial"/>
          <w:b/>
          <w:bCs/>
          <w:color w:val="auto"/>
          <w:sz w:val="20"/>
          <w:szCs w:val="20"/>
        </w:rPr>
        <w:tab/>
        <w:t>Goede uitoefening van leiding en toezicht</w:t>
      </w:r>
      <w:bookmarkEnd w:id="10"/>
    </w:p>
    <w:p w14:paraId="6DD671E0" w14:textId="6626380F" w:rsidR="009A298B" w:rsidRPr="00120DF3" w:rsidRDefault="00D65196">
      <w:pPr>
        <w:pStyle w:val="Lijstalinea"/>
        <w:numPr>
          <w:ilvl w:val="0"/>
          <w:numId w:val="14"/>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zal zich ten aanzien van de </w:t>
      </w:r>
      <w:r w:rsidR="00EA3FE4">
        <w:rPr>
          <w:rFonts w:ascii="Arial" w:hAnsi="Arial" w:cs="Arial"/>
          <w:sz w:val="20"/>
          <w:szCs w:val="20"/>
        </w:rPr>
        <w:t>Uitzendkracht</w:t>
      </w:r>
      <w:r w:rsidRPr="00120DF3">
        <w:rPr>
          <w:rFonts w:ascii="Arial" w:hAnsi="Arial" w:cs="Arial"/>
          <w:sz w:val="20"/>
          <w:szCs w:val="20"/>
        </w:rPr>
        <w:t xml:space="preserve"> bij de uitoefening van het toezicht of de leiding alsmede met betrekking tot de uitvoering van het werk gedragen op dezelfde zorgvuldige wijze als waartoe hij ten opzichte van zijn eigen medewerkers gehouden is.</w:t>
      </w:r>
    </w:p>
    <w:p w14:paraId="6DD671E1" w14:textId="612DEF58" w:rsidR="009A298B" w:rsidRPr="00120DF3" w:rsidRDefault="00D65196">
      <w:pPr>
        <w:pStyle w:val="Lijstalinea"/>
        <w:numPr>
          <w:ilvl w:val="0"/>
          <w:numId w:val="14"/>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Het is de </w:t>
      </w:r>
      <w:r w:rsidR="00331E8D">
        <w:rPr>
          <w:rFonts w:ascii="Arial" w:hAnsi="Arial" w:cs="Arial"/>
          <w:sz w:val="20"/>
          <w:szCs w:val="20"/>
        </w:rPr>
        <w:t>Opdrachtgever</w:t>
      </w:r>
      <w:r w:rsidRPr="00120DF3">
        <w:rPr>
          <w:rFonts w:ascii="Arial" w:hAnsi="Arial" w:cs="Arial"/>
          <w:sz w:val="20"/>
          <w:szCs w:val="20"/>
        </w:rPr>
        <w:t xml:space="preserve"> niet toegestaan de </w:t>
      </w:r>
      <w:r w:rsidR="00EA3FE4">
        <w:rPr>
          <w:rFonts w:ascii="Arial" w:hAnsi="Arial" w:cs="Arial"/>
          <w:sz w:val="20"/>
          <w:szCs w:val="20"/>
        </w:rPr>
        <w:t>Uitzendkracht</w:t>
      </w:r>
      <w:r w:rsidRPr="00120DF3">
        <w:rPr>
          <w:rFonts w:ascii="Arial" w:hAnsi="Arial" w:cs="Arial"/>
          <w:sz w:val="20"/>
          <w:szCs w:val="20"/>
        </w:rPr>
        <w:t xml:space="preserve"> op zijn beurt aan een derde “door te lenen”; dat wil zeggen aan een derde ter beschikking te stellen voor het onder toezicht of leiding van deze derde verrichten van werkzaamheden. Onder doorlening wordt mede verstaan het door de </w:t>
      </w:r>
      <w:r w:rsidR="00331E8D">
        <w:rPr>
          <w:rFonts w:ascii="Arial" w:hAnsi="Arial" w:cs="Arial"/>
          <w:sz w:val="20"/>
          <w:szCs w:val="20"/>
        </w:rPr>
        <w:t>Opdrachtgever</w:t>
      </w:r>
      <w:r w:rsidRPr="00120DF3">
        <w:rPr>
          <w:rFonts w:ascii="Arial" w:hAnsi="Arial" w:cs="Arial"/>
          <w:sz w:val="20"/>
          <w:szCs w:val="20"/>
        </w:rPr>
        <w:t xml:space="preserve"> ter beschikking stellen aan een (rechts)persoon waarmee de </w:t>
      </w:r>
      <w:r w:rsidR="00331E8D">
        <w:rPr>
          <w:rFonts w:ascii="Arial" w:hAnsi="Arial" w:cs="Arial"/>
          <w:sz w:val="20"/>
          <w:szCs w:val="20"/>
        </w:rPr>
        <w:t>Opdrachtgever</w:t>
      </w:r>
      <w:r w:rsidRPr="00120DF3">
        <w:rPr>
          <w:rFonts w:ascii="Arial" w:hAnsi="Arial" w:cs="Arial"/>
          <w:sz w:val="20"/>
          <w:szCs w:val="20"/>
        </w:rPr>
        <w:t xml:space="preserve"> in een groep (concern) is verbonden.</w:t>
      </w:r>
    </w:p>
    <w:p w14:paraId="6DD671E2" w14:textId="2D9CBA06" w:rsidR="009A298B" w:rsidRPr="00120DF3" w:rsidRDefault="00D65196">
      <w:pPr>
        <w:pStyle w:val="Lijstalinea"/>
        <w:numPr>
          <w:ilvl w:val="0"/>
          <w:numId w:val="14"/>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kan de </w:t>
      </w:r>
      <w:r w:rsidR="00EA3FE4">
        <w:rPr>
          <w:rFonts w:ascii="Arial" w:hAnsi="Arial" w:cs="Arial"/>
          <w:sz w:val="20"/>
          <w:szCs w:val="20"/>
        </w:rPr>
        <w:t>Uitzendkracht</w:t>
      </w:r>
      <w:r w:rsidRPr="00120DF3">
        <w:rPr>
          <w:rFonts w:ascii="Arial" w:hAnsi="Arial" w:cs="Arial"/>
          <w:sz w:val="20"/>
          <w:szCs w:val="20"/>
        </w:rPr>
        <w:t xml:space="preserve"> slechts te werk stellen in afwijking van het bij opdracht en voorwaarden bepaalde, indien </w:t>
      </w:r>
      <w:r w:rsidR="00331E8D">
        <w:rPr>
          <w:rFonts w:ascii="Arial" w:hAnsi="Arial" w:cs="Arial"/>
          <w:sz w:val="20"/>
          <w:szCs w:val="20"/>
        </w:rPr>
        <w:t>de Uitzendonderneming</w:t>
      </w:r>
      <w:r w:rsidRPr="00120DF3">
        <w:rPr>
          <w:rFonts w:ascii="Arial" w:hAnsi="Arial" w:cs="Arial"/>
          <w:sz w:val="20"/>
          <w:szCs w:val="20"/>
        </w:rPr>
        <w:t xml:space="preserve"> en de </w:t>
      </w:r>
      <w:r w:rsidR="00EA3FE4">
        <w:rPr>
          <w:rFonts w:ascii="Arial" w:hAnsi="Arial" w:cs="Arial"/>
          <w:sz w:val="20"/>
          <w:szCs w:val="20"/>
        </w:rPr>
        <w:t>Uitzendkracht</w:t>
      </w:r>
      <w:r w:rsidRPr="00120DF3">
        <w:rPr>
          <w:rFonts w:ascii="Arial" w:hAnsi="Arial" w:cs="Arial"/>
          <w:sz w:val="20"/>
          <w:szCs w:val="20"/>
        </w:rPr>
        <w:t xml:space="preserve"> daarmee vooraf schriftelijk hebben ingestemd. </w:t>
      </w:r>
    </w:p>
    <w:p w14:paraId="6DD671E3" w14:textId="423A7A87" w:rsidR="009A298B" w:rsidRPr="00120DF3" w:rsidRDefault="00D65196">
      <w:pPr>
        <w:pStyle w:val="Lijstalinea"/>
        <w:numPr>
          <w:ilvl w:val="0"/>
          <w:numId w:val="14"/>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Tewerkstelling van de </w:t>
      </w:r>
      <w:r w:rsidR="00EA3FE4">
        <w:rPr>
          <w:rFonts w:ascii="Arial" w:hAnsi="Arial" w:cs="Arial"/>
          <w:sz w:val="20"/>
          <w:szCs w:val="20"/>
        </w:rPr>
        <w:t>Uitzendkracht</w:t>
      </w:r>
      <w:r w:rsidRPr="00120DF3">
        <w:rPr>
          <w:rFonts w:ascii="Arial" w:hAnsi="Arial" w:cs="Arial"/>
          <w:sz w:val="20"/>
          <w:szCs w:val="20"/>
        </w:rPr>
        <w:t xml:space="preserve"> in het buitenland door een in Nederland gevestigde </w:t>
      </w:r>
      <w:r w:rsidR="00331E8D">
        <w:rPr>
          <w:rFonts w:ascii="Arial" w:hAnsi="Arial" w:cs="Arial"/>
          <w:sz w:val="20"/>
          <w:szCs w:val="20"/>
        </w:rPr>
        <w:t>Opdrachtgever</w:t>
      </w:r>
      <w:r w:rsidRPr="00120DF3">
        <w:rPr>
          <w:rFonts w:ascii="Arial" w:hAnsi="Arial" w:cs="Arial"/>
          <w:sz w:val="20"/>
          <w:szCs w:val="20"/>
        </w:rPr>
        <w:t xml:space="preserve"> is niet toegestaan, tenzij hiervoor schriftelijk door </w:t>
      </w:r>
      <w:r w:rsidR="00331E8D">
        <w:rPr>
          <w:rFonts w:ascii="Arial" w:hAnsi="Arial" w:cs="Arial"/>
          <w:sz w:val="20"/>
          <w:szCs w:val="20"/>
        </w:rPr>
        <w:t>de Uitzendonderneming</w:t>
      </w:r>
      <w:r w:rsidRPr="00120DF3">
        <w:rPr>
          <w:rFonts w:ascii="Arial" w:hAnsi="Arial" w:cs="Arial"/>
          <w:sz w:val="20"/>
          <w:szCs w:val="20"/>
        </w:rPr>
        <w:t xml:space="preserve"> toestemming is verleend. Aan deze toestemming kan </w:t>
      </w:r>
      <w:r w:rsidR="00331E8D">
        <w:rPr>
          <w:rFonts w:ascii="Arial" w:hAnsi="Arial" w:cs="Arial"/>
          <w:sz w:val="20"/>
          <w:szCs w:val="20"/>
        </w:rPr>
        <w:t>de Uitzendonderneming</w:t>
      </w:r>
      <w:r w:rsidRPr="00120DF3">
        <w:rPr>
          <w:rFonts w:ascii="Arial" w:hAnsi="Arial" w:cs="Arial"/>
          <w:sz w:val="20"/>
          <w:szCs w:val="20"/>
        </w:rPr>
        <w:t xml:space="preserve"> extra voorwaarden stellen.</w:t>
      </w:r>
    </w:p>
    <w:p w14:paraId="6DD671E4" w14:textId="59990F48" w:rsidR="009A298B" w:rsidRPr="00120DF3" w:rsidRDefault="00D65196">
      <w:pPr>
        <w:pStyle w:val="Lijstalinea"/>
        <w:numPr>
          <w:ilvl w:val="0"/>
          <w:numId w:val="14"/>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zal aan de </w:t>
      </w:r>
      <w:r w:rsidR="00EA3FE4">
        <w:rPr>
          <w:rFonts w:ascii="Arial" w:hAnsi="Arial" w:cs="Arial"/>
          <w:sz w:val="20"/>
          <w:szCs w:val="20"/>
        </w:rPr>
        <w:t>Uitzendkracht</w:t>
      </w:r>
      <w:r w:rsidRPr="00120DF3">
        <w:rPr>
          <w:rFonts w:ascii="Arial" w:hAnsi="Arial" w:cs="Arial"/>
          <w:sz w:val="20"/>
          <w:szCs w:val="20"/>
        </w:rPr>
        <w:t xml:space="preserve"> de schade vergoeden die deze lijdt doordat een aan hem toebehorende zaak, die in het kader van de opgedragen werkzaamheden is gebruikt, is beschadigd of </w:t>
      </w:r>
      <w:r w:rsidR="005E0CBB" w:rsidRPr="00120DF3">
        <w:rPr>
          <w:rFonts w:ascii="Arial" w:hAnsi="Arial" w:cs="Arial"/>
          <w:sz w:val="20"/>
          <w:szCs w:val="20"/>
        </w:rPr>
        <w:t>tenietgegaan</w:t>
      </w:r>
      <w:r w:rsidRPr="00120DF3">
        <w:rPr>
          <w:rFonts w:ascii="Arial" w:hAnsi="Arial" w:cs="Arial"/>
          <w:sz w:val="20"/>
          <w:szCs w:val="20"/>
        </w:rPr>
        <w:t>.</w:t>
      </w:r>
    </w:p>
    <w:p w14:paraId="6DD671E5" w14:textId="5FEC35B7" w:rsidR="009A298B" w:rsidRPr="00120DF3" w:rsidRDefault="00331E8D">
      <w:pPr>
        <w:pStyle w:val="Lijstalinea"/>
        <w:numPr>
          <w:ilvl w:val="0"/>
          <w:numId w:val="14"/>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is tegenover de </w:t>
      </w:r>
      <w:r>
        <w:rPr>
          <w:rFonts w:ascii="Arial" w:hAnsi="Arial" w:cs="Arial"/>
          <w:sz w:val="20"/>
          <w:szCs w:val="20"/>
        </w:rPr>
        <w:t>Opdrachtgever</w:t>
      </w:r>
      <w:r w:rsidR="00D65196" w:rsidRPr="00120DF3">
        <w:rPr>
          <w:rFonts w:ascii="Arial" w:hAnsi="Arial" w:cs="Arial"/>
          <w:sz w:val="20"/>
          <w:szCs w:val="20"/>
        </w:rPr>
        <w:t xml:space="preserve"> niet aansprakelijk voor schade</w:t>
      </w:r>
      <w:r w:rsidR="00FB10BE" w:rsidRPr="00120DF3">
        <w:rPr>
          <w:rFonts w:ascii="Arial" w:hAnsi="Arial" w:cs="Arial"/>
          <w:sz w:val="20"/>
          <w:szCs w:val="20"/>
        </w:rPr>
        <w:t>n</w:t>
      </w:r>
      <w:r w:rsidR="00D65196" w:rsidRPr="00120DF3">
        <w:rPr>
          <w:rFonts w:ascii="Arial" w:hAnsi="Arial" w:cs="Arial"/>
          <w:sz w:val="20"/>
          <w:szCs w:val="20"/>
        </w:rPr>
        <w:t xml:space="preserve"> en verliezen </w:t>
      </w:r>
      <w:r w:rsidR="00454403" w:rsidRPr="00120DF3">
        <w:rPr>
          <w:rFonts w:ascii="Arial" w:hAnsi="Arial" w:cs="Arial"/>
          <w:sz w:val="20"/>
          <w:szCs w:val="20"/>
        </w:rPr>
        <w:t>aan</w:t>
      </w:r>
      <w:r w:rsidR="00D65196" w:rsidRPr="00120DF3">
        <w:rPr>
          <w:rFonts w:ascii="Arial" w:hAnsi="Arial" w:cs="Arial"/>
          <w:sz w:val="20"/>
          <w:szCs w:val="20"/>
        </w:rPr>
        <w:t xml:space="preserve"> de </w:t>
      </w:r>
      <w:r>
        <w:rPr>
          <w:rFonts w:ascii="Arial" w:hAnsi="Arial" w:cs="Arial"/>
          <w:sz w:val="20"/>
          <w:szCs w:val="20"/>
        </w:rPr>
        <w:t>Opdrachtgever</w:t>
      </w:r>
      <w:r w:rsidR="00D65196" w:rsidRPr="00120DF3">
        <w:rPr>
          <w:rFonts w:ascii="Arial" w:hAnsi="Arial" w:cs="Arial"/>
          <w:sz w:val="20"/>
          <w:szCs w:val="20"/>
        </w:rPr>
        <w:t xml:space="preserve">, derden dan wel aan de </w:t>
      </w:r>
      <w:r w:rsidR="00EA3FE4">
        <w:rPr>
          <w:rFonts w:ascii="Arial" w:hAnsi="Arial" w:cs="Arial"/>
          <w:sz w:val="20"/>
          <w:szCs w:val="20"/>
        </w:rPr>
        <w:t>Uitzendkracht</w:t>
      </w:r>
      <w:r w:rsidR="00D65196" w:rsidRPr="00120DF3">
        <w:rPr>
          <w:rFonts w:ascii="Arial" w:hAnsi="Arial" w:cs="Arial"/>
          <w:sz w:val="20"/>
          <w:szCs w:val="20"/>
        </w:rPr>
        <w:t xml:space="preserve"> zelf die voortvloeien </w:t>
      </w:r>
      <w:r w:rsidR="005E0CBB" w:rsidRPr="00120DF3">
        <w:rPr>
          <w:rFonts w:ascii="Arial" w:hAnsi="Arial" w:cs="Arial"/>
          <w:sz w:val="20"/>
          <w:szCs w:val="20"/>
        </w:rPr>
        <w:t>uitdoen</w:t>
      </w:r>
      <w:r w:rsidR="00D65196" w:rsidRPr="00120DF3">
        <w:rPr>
          <w:rFonts w:ascii="Arial" w:hAnsi="Arial" w:cs="Arial"/>
          <w:sz w:val="20"/>
          <w:szCs w:val="20"/>
        </w:rPr>
        <w:t xml:space="preserve"> of nalaten van de </w:t>
      </w:r>
      <w:r w:rsidR="00EA3FE4">
        <w:rPr>
          <w:rFonts w:ascii="Arial" w:hAnsi="Arial" w:cs="Arial"/>
          <w:sz w:val="20"/>
          <w:szCs w:val="20"/>
        </w:rPr>
        <w:t>Uitzendkracht</w:t>
      </w:r>
      <w:r w:rsidR="00D65196" w:rsidRPr="00120DF3">
        <w:rPr>
          <w:rFonts w:ascii="Arial" w:hAnsi="Arial" w:cs="Arial"/>
          <w:sz w:val="20"/>
          <w:szCs w:val="20"/>
        </w:rPr>
        <w:t xml:space="preserve">. Voorgenoemde uitsluiting van aansprakelijkheid geldt tevens voor schade die is ontstaan als een gevolg van: a. de terbeschikkingstelling van de </w:t>
      </w:r>
      <w:r w:rsidR="00EA3FE4">
        <w:rPr>
          <w:rFonts w:ascii="Arial" w:hAnsi="Arial" w:cs="Arial"/>
          <w:sz w:val="20"/>
          <w:szCs w:val="20"/>
        </w:rPr>
        <w:t>Uitzendkracht</w:t>
      </w:r>
      <w:r w:rsidR="00D65196" w:rsidRPr="00120DF3">
        <w:rPr>
          <w:rFonts w:ascii="Arial" w:hAnsi="Arial" w:cs="Arial"/>
          <w:sz w:val="20"/>
          <w:szCs w:val="20"/>
        </w:rPr>
        <w:t xml:space="preserve"> aan de Opdrachtgever, ook wanneer mocht blijken dat die </w:t>
      </w:r>
      <w:r w:rsidR="00EA3FE4">
        <w:rPr>
          <w:rFonts w:ascii="Arial" w:hAnsi="Arial" w:cs="Arial"/>
          <w:sz w:val="20"/>
          <w:szCs w:val="20"/>
        </w:rPr>
        <w:t>Uitzendkracht</w:t>
      </w:r>
      <w:r w:rsidR="00D65196" w:rsidRPr="00120DF3">
        <w:rPr>
          <w:rFonts w:ascii="Arial" w:hAnsi="Arial" w:cs="Arial"/>
          <w:sz w:val="20"/>
          <w:szCs w:val="20"/>
        </w:rPr>
        <w:t xml:space="preserve"> niet blijkt te voldoen aan de door de Opdrachtgever aan hem gestelde vereisten b. eenzijdige opzegging van de uitzendovereenkomst door de </w:t>
      </w:r>
      <w:r w:rsidR="00EA3FE4">
        <w:rPr>
          <w:rFonts w:ascii="Arial" w:hAnsi="Arial" w:cs="Arial"/>
          <w:sz w:val="20"/>
          <w:szCs w:val="20"/>
        </w:rPr>
        <w:t>Uitzendkracht</w:t>
      </w:r>
      <w:r w:rsidR="00D65196" w:rsidRPr="00120DF3">
        <w:rPr>
          <w:rFonts w:ascii="Arial" w:hAnsi="Arial" w:cs="Arial"/>
          <w:sz w:val="20"/>
          <w:szCs w:val="20"/>
        </w:rPr>
        <w:t xml:space="preserve"> c. toedoen of nalaten van de Uitzendkracht, de Opdrachtgever zelf of een derde, waaronder begrepen het aangaan van verbintenissen door de Uitzendkracht.</w:t>
      </w:r>
    </w:p>
    <w:p w14:paraId="6DD671E6" w14:textId="0547DDDA" w:rsidR="009A298B" w:rsidRPr="00120DF3" w:rsidRDefault="00331E8D">
      <w:pPr>
        <w:pStyle w:val="Lijstalinea"/>
        <w:numPr>
          <w:ilvl w:val="0"/>
          <w:numId w:val="14"/>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is tegenover de </w:t>
      </w:r>
      <w:r>
        <w:rPr>
          <w:rFonts w:ascii="Arial" w:hAnsi="Arial" w:cs="Arial"/>
          <w:sz w:val="20"/>
          <w:szCs w:val="20"/>
        </w:rPr>
        <w:t>Opdrachtgever</w:t>
      </w:r>
      <w:r w:rsidR="00D65196" w:rsidRPr="00120DF3">
        <w:rPr>
          <w:rFonts w:ascii="Arial" w:hAnsi="Arial" w:cs="Arial"/>
          <w:sz w:val="20"/>
          <w:szCs w:val="20"/>
        </w:rPr>
        <w:t xml:space="preserve"> niet aansprakelijk voor verbintenissen die uitzendkrachten zijn aangegaan met of die voor hen zijn ontstaan jegens </w:t>
      </w:r>
      <w:r>
        <w:rPr>
          <w:rFonts w:ascii="Arial" w:hAnsi="Arial" w:cs="Arial"/>
          <w:sz w:val="20"/>
          <w:szCs w:val="20"/>
        </w:rPr>
        <w:t>Opdrachtgever</w:t>
      </w:r>
      <w:r w:rsidR="00D65196" w:rsidRPr="00120DF3">
        <w:rPr>
          <w:rFonts w:ascii="Arial" w:hAnsi="Arial" w:cs="Arial"/>
          <w:sz w:val="20"/>
          <w:szCs w:val="20"/>
        </w:rPr>
        <w:t xml:space="preserve"> of derden, al dan niet met toestemming van de </w:t>
      </w:r>
      <w:r>
        <w:rPr>
          <w:rFonts w:ascii="Arial" w:hAnsi="Arial" w:cs="Arial"/>
          <w:sz w:val="20"/>
          <w:szCs w:val="20"/>
        </w:rPr>
        <w:t>Opdrachtgever</w:t>
      </w:r>
      <w:r w:rsidR="00D65196" w:rsidRPr="00120DF3">
        <w:rPr>
          <w:rFonts w:ascii="Arial" w:hAnsi="Arial" w:cs="Arial"/>
          <w:sz w:val="20"/>
          <w:szCs w:val="20"/>
        </w:rPr>
        <w:t xml:space="preserve"> of die derden.</w:t>
      </w:r>
    </w:p>
    <w:p w14:paraId="6DD671E7" w14:textId="0B5DECA5" w:rsidR="009A298B" w:rsidRPr="00120DF3" w:rsidRDefault="00D65196">
      <w:pPr>
        <w:pStyle w:val="Lijstalinea"/>
        <w:numPr>
          <w:ilvl w:val="0"/>
          <w:numId w:val="14"/>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vrijwaart </w:t>
      </w:r>
      <w:r w:rsidR="00331E8D">
        <w:rPr>
          <w:rFonts w:ascii="Arial" w:hAnsi="Arial" w:cs="Arial"/>
          <w:sz w:val="20"/>
          <w:szCs w:val="20"/>
        </w:rPr>
        <w:t>de Uitzendonderneming</w:t>
      </w:r>
      <w:r w:rsidRPr="00120DF3">
        <w:rPr>
          <w:rFonts w:ascii="Arial" w:hAnsi="Arial" w:cs="Arial"/>
          <w:sz w:val="20"/>
          <w:szCs w:val="20"/>
        </w:rPr>
        <w:t xml:space="preserve"> voor elke aansprakelijkheid (inclusief kosten met inbegrip van de daadwerkelijke kosten van rechtsbijstand) van </w:t>
      </w:r>
      <w:r w:rsidR="00331E8D">
        <w:rPr>
          <w:rFonts w:ascii="Arial" w:hAnsi="Arial" w:cs="Arial"/>
          <w:sz w:val="20"/>
          <w:szCs w:val="20"/>
        </w:rPr>
        <w:t>de Uitzendonderneming</w:t>
      </w:r>
      <w:r w:rsidRPr="00120DF3">
        <w:rPr>
          <w:rFonts w:ascii="Arial" w:hAnsi="Arial" w:cs="Arial"/>
          <w:sz w:val="20"/>
          <w:szCs w:val="20"/>
        </w:rPr>
        <w:t xml:space="preserve"> als werkgever van de </w:t>
      </w:r>
      <w:r w:rsidR="00EA3FE4">
        <w:rPr>
          <w:rFonts w:ascii="Arial" w:hAnsi="Arial" w:cs="Arial"/>
          <w:sz w:val="20"/>
          <w:szCs w:val="20"/>
        </w:rPr>
        <w:t>Uitzendkracht</w:t>
      </w:r>
      <w:r w:rsidRPr="00120DF3">
        <w:rPr>
          <w:rFonts w:ascii="Arial" w:hAnsi="Arial" w:cs="Arial"/>
          <w:sz w:val="20"/>
          <w:szCs w:val="20"/>
        </w:rPr>
        <w:t xml:space="preserve"> – direct of indirect – ter zake van de in leden 5, 6 en 7 van dit artikel bedoelde schade</w:t>
      </w:r>
      <w:r w:rsidR="00EC111D" w:rsidRPr="00120DF3">
        <w:rPr>
          <w:rFonts w:ascii="Arial" w:hAnsi="Arial" w:cs="Arial"/>
          <w:sz w:val="20"/>
          <w:szCs w:val="20"/>
        </w:rPr>
        <w:t>n</w:t>
      </w:r>
      <w:r w:rsidRPr="00120DF3">
        <w:rPr>
          <w:rFonts w:ascii="Arial" w:hAnsi="Arial" w:cs="Arial"/>
          <w:sz w:val="20"/>
          <w:szCs w:val="20"/>
        </w:rPr>
        <w:t>, verliezen en verbintenissen.</w:t>
      </w:r>
    </w:p>
    <w:p w14:paraId="6DD671E8" w14:textId="29E86B89" w:rsidR="009A298B" w:rsidRPr="00120DF3" w:rsidRDefault="00D65196">
      <w:pPr>
        <w:pStyle w:val="Lijstalinea"/>
        <w:numPr>
          <w:ilvl w:val="0"/>
          <w:numId w:val="14"/>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zal zich, voor zover mogelijk, afdoende verzekeren tegen aansprakelijkheid op grond van het bepaalde in dit artikel. Op verzoek van </w:t>
      </w:r>
      <w:r w:rsidR="00331E8D">
        <w:rPr>
          <w:rFonts w:ascii="Arial" w:hAnsi="Arial" w:cs="Arial"/>
          <w:sz w:val="20"/>
          <w:szCs w:val="20"/>
        </w:rPr>
        <w:t>de Uitzendonderneming</w:t>
      </w:r>
      <w:r w:rsidRPr="00120DF3">
        <w:rPr>
          <w:rFonts w:ascii="Arial" w:hAnsi="Arial" w:cs="Arial"/>
          <w:sz w:val="20"/>
          <w:szCs w:val="20"/>
        </w:rPr>
        <w:t xml:space="preserve"> verstrekt de </w:t>
      </w:r>
      <w:r w:rsidR="00331E8D">
        <w:rPr>
          <w:rFonts w:ascii="Arial" w:hAnsi="Arial" w:cs="Arial"/>
          <w:sz w:val="20"/>
          <w:szCs w:val="20"/>
        </w:rPr>
        <w:t>Opdrachtgever</w:t>
      </w:r>
      <w:r w:rsidRPr="00120DF3">
        <w:rPr>
          <w:rFonts w:ascii="Arial" w:hAnsi="Arial" w:cs="Arial"/>
          <w:sz w:val="20"/>
          <w:szCs w:val="20"/>
        </w:rPr>
        <w:t xml:space="preserve"> een bewijs van verzekering.</w:t>
      </w:r>
    </w:p>
    <w:p w14:paraId="6DD671EB" w14:textId="56F2B8C8" w:rsidR="009A298B" w:rsidRPr="00120DF3" w:rsidRDefault="00D65196" w:rsidP="008C6F2C">
      <w:pPr>
        <w:pStyle w:val="Kop1"/>
        <w:rPr>
          <w:rFonts w:ascii="Arial" w:hAnsi="Arial" w:cs="Arial"/>
          <w:b/>
          <w:sz w:val="20"/>
          <w:szCs w:val="20"/>
        </w:rPr>
      </w:pPr>
      <w:bookmarkStart w:id="11" w:name="_Toc154059175"/>
      <w:r w:rsidRPr="00120DF3">
        <w:rPr>
          <w:rFonts w:ascii="Arial" w:hAnsi="Arial" w:cs="Arial"/>
          <w:b/>
          <w:bCs/>
          <w:color w:val="auto"/>
          <w:sz w:val="20"/>
          <w:szCs w:val="20"/>
        </w:rPr>
        <w:t>Artikel 12</w:t>
      </w:r>
      <w:r w:rsidRPr="00120DF3">
        <w:rPr>
          <w:rFonts w:ascii="Arial" w:hAnsi="Arial" w:cs="Arial"/>
          <w:b/>
          <w:bCs/>
          <w:color w:val="auto"/>
          <w:sz w:val="20"/>
          <w:szCs w:val="20"/>
        </w:rPr>
        <w:tab/>
        <w:t>Arbeidsomstandigheden</w:t>
      </w:r>
      <w:bookmarkEnd w:id="11"/>
    </w:p>
    <w:p w14:paraId="6DD671EC" w14:textId="3E4AD0AA" w:rsidR="009A298B" w:rsidRPr="00120DF3" w:rsidRDefault="00D65196">
      <w:pPr>
        <w:spacing w:after="0" w:line="240" w:lineRule="atLeast"/>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verklaart zich bekend met het feit dat hij in de Arbeidsomstandighedenwet wordt aangemerkt als werkgever.</w:t>
      </w:r>
    </w:p>
    <w:p w14:paraId="6DD671ED" w14:textId="03D5914A" w:rsidR="009A298B" w:rsidRPr="00120DF3" w:rsidRDefault="00D65196">
      <w:pPr>
        <w:pStyle w:val="Lijstalinea"/>
        <w:numPr>
          <w:ilvl w:val="0"/>
          <w:numId w:val="15"/>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is jegens de </w:t>
      </w:r>
      <w:r w:rsidR="00EA3FE4">
        <w:rPr>
          <w:rFonts w:ascii="Arial" w:hAnsi="Arial" w:cs="Arial"/>
          <w:sz w:val="20"/>
          <w:szCs w:val="20"/>
        </w:rPr>
        <w:t>Uitzendkracht</w:t>
      </w:r>
      <w:r w:rsidRPr="00120DF3">
        <w:rPr>
          <w:rFonts w:ascii="Arial" w:hAnsi="Arial" w:cs="Arial"/>
          <w:sz w:val="20"/>
          <w:szCs w:val="20"/>
        </w:rPr>
        <w:t xml:space="preserve"> en </w:t>
      </w:r>
      <w:r w:rsidR="00331E8D">
        <w:rPr>
          <w:rFonts w:ascii="Arial" w:hAnsi="Arial" w:cs="Arial"/>
          <w:sz w:val="20"/>
          <w:szCs w:val="20"/>
        </w:rPr>
        <w:t>de Uitzendonderneming</w:t>
      </w:r>
      <w:r w:rsidRPr="00120DF3">
        <w:rPr>
          <w:rFonts w:ascii="Arial" w:hAnsi="Arial" w:cs="Arial"/>
          <w:sz w:val="20"/>
          <w:szCs w:val="20"/>
        </w:rPr>
        <w:t xml:space="preserve"> verantwoordelijk voor de nakoming van de uit artikel 7:658 </w:t>
      </w:r>
      <w:r w:rsidR="001B4EFB">
        <w:rPr>
          <w:rFonts w:ascii="Arial" w:hAnsi="Arial" w:cs="Arial"/>
          <w:sz w:val="20"/>
          <w:szCs w:val="20"/>
        </w:rPr>
        <w:t xml:space="preserve">en 7:611 </w:t>
      </w:r>
      <w:r w:rsidRPr="00120DF3">
        <w:rPr>
          <w:rFonts w:ascii="Arial" w:hAnsi="Arial" w:cs="Arial"/>
          <w:sz w:val="20"/>
          <w:szCs w:val="20"/>
        </w:rPr>
        <w:t xml:space="preserve">Burgerlijk Wetboek, de Arbeidsomstandighedenwet en de daarmee samenhangende regelgeving voortvloeiende verplichtingen op het gebied van de veiligheid op de werkplek, gezondheid, </w:t>
      </w:r>
      <w:r w:rsidR="005E0CBB" w:rsidRPr="00120DF3">
        <w:rPr>
          <w:rFonts w:ascii="Arial" w:hAnsi="Arial" w:cs="Arial"/>
          <w:sz w:val="20"/>
          <w:szCs w:val="20"/>
        </w:rPr>
        <w:t>welzijn en</w:t>
      </w:r>
      <w:r w:rsidRPr="00120DF3">
        <w:rPr>
          <w:rFonts w:ascii="Arial" w:hAnsi="Arial" w:cs="Arial"/>
          <w:sz w:val="20"/>
          <w:szCs w:val="20"/>
        </w:rPr>
        <w:t xml:space="preserve"> goede arbeidsomstandigheden in het algemeen. </w:t>
      </w:r>
    </w:p>
    <w:p w14:paraId="6DD671EE" w14:textId="4E90D547" w:rsidR="009A298B" w:rsidRPr="00120DF3" w:rsidRDefault="00D65196">
      <w:pPr>
        <w:pStyle w:val="Lijstalinea"/>
        <w:numPr>
          <w:ilvl w:val="0"/>
          <w:numId w:val="15"/>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is gehouden om aan de </w:t>
      </w:r>
      <w:r w:rsidR="00EA3FE4">
        <w:rPr>
          <w:rFonts w:ascii="Arial" w:hAnsi="Arial" w:cs="Arial"/>
          <w:sz w:val="20"/>
          <w:szCs w:val="20"/>
        </w:rPr>
        <w:t>Uitzendkracht</w:t>
      </w:r>
      <w:r w:rsidRPr="00120DF3">
        <w:rPr>
          <w:rFonts w:ascii="Arial" w:hAnsi="Arial" w:cs="Arial"/>
          <w:sz w:val="20"/>
          <w:szCs w:val="20"/>
        </w:rPr>
        <w:t xml:space="preserve"> en aan </w:t>
      </w:r>
      <w:r w:rsidR="00331E8D">
        <w:rPr>
          <w:rFonts w:ascii="Arial" w:hAnsi="Arial" w:cs="Arial"/>
          <w:sz w:val="20"/>
          <w:szCs w:val="20"/>
        </w:rPr>
        <w:t>de Uitzendonderneming</w:t>
      </w:r>
      <w:r w:rsidRPr="00120DF3">
        <w:rPr>
          <w:rFonts w:ascii="Arial" w:hAnsi="Arial" w:cs="Arial"/>
          <w:sz w:val="20"/>
          <w:szCs w:val="20"/>
        </w:rPr>
        <w:t xml:space="preserve"> tijdig, in ieder geval één werkdag voor aanvang van de werkzaamheden schriftelijk informatie te verstrekken over de verlangde beroepskwalificaties en de specifieke kenmerken van de in te nemen </w:t>
      </w:r>
      <w:r w:rsidRPr="00120DF3">
        <w:rPr>
          <w:rFonts w:ascii="Arial" w:hAnsi="Arial" w:cs="Arial"/>
          <w:sz w:val="20"/>
          <w:szCs w:val="20"/>
        </w:rPr>
        <w:lastRenderedPageBreak/>
        <w:t xml:space="preserve">arbeidsplaats. De </w:t>
      </w:r>
      <w:r w:rsidR="00331E8D">
        <w:rPr>
          <w:rFonts w:ascii="Arial" w:hAnsi="Arial" w:cs="Arial"/>
          <w:sz w:val="20"/>
          <w:szCs w:val="20"/>
        </w:rPr>
        <w:t>Opdrachtgever</w:t>
      </w:r>
      <w:r w:rsidRPr="00120DF3">
        <w:rPr>
          <w:rFonts w:ascii="Arial" w:hAnsi="Arial" w:cs="Arial"/>
          <w:sz w:val="20"/>
          <w:szCs w:val="20"/>
        </w:rPr>
        <w:t xml:space="preserve"> geeft de </w:t>
      </w:r>
      <w:r w:rsidR="00EA3FE4">
        <w:rPr>
          <w:rFonts w:ascii="Arial" w:hAnsi="Arial" w:cs="Arial"/>
          <w:sz w:val="20"/>
          <w:szCs w:val="20"/>
        </w:rPr>
        <w:t>Uitzendkracht</w:t>
      </w:r>
      <w:r w:rsidRPr="00120DF3">
        <w:rPr>
          <w:rFonts w:ascii="Arial" w:hAnsi="Arial" w:cs="Arial"/>
          <w:sz w:val="20"/>
          <w:szCs w:val="20"/>
        </w:rPr>
        <w:t xml:space="preserve"> actieve voorlichting met betrekking tot de binnen zijn onderneming gehanteerde Risico Inventarisatie en Evaluatie (RIE). </w:t>
      </w:r>
    </w:p>
    <w:p w14:paraId="6DD671EF" w14:textId="7A7F0539" w:rsidR="009A298B" w:rsidRPr="007F28B6" w:rsidRDefault="00D65196" w:rsidP="002D4C22">
      <w:pPr>
        <w:pStyle w:val="Lijstalinea"/>
        <w:numPr>
          <w:ilvl w:val="0"/>
          <w:numId w:val="15"/>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Indien de </w:t>
      </w:r>
      <w:r w:rsidR="00EA3FE4">
        <w:rPr>
          <w:rFonts w:ascii="Arial" w:hAnsi="Arial" w:cs="Arial"/>
          <w:sz w:val="20"/>
          <w:szCs w:val="20"/>
        </w:rPr>
        <w:t>Uitzendkracht</w:t>
      </w:r>
      <w:r w:rsidRPr="00120DF3">
        <w:rPr>
          <w:rFonts w:ascii="Arial" w:hAnsi="Arial" w:cs="Arial"/>
          <w:sz w:val="20"/>
          <w:szCs w:val="20"/>
        </w:rPr>
        <w:t xml:space="preserve"> een bedrijfsongeval of beroepsziekte overkomt, zal de </w:t>
      </w:r>
      <w:r w:rsidR="00331E8D">
        <w:rPr>
          <w:rFonts w:ascii="Arial" w:hAnsi="Arial" w:cs="Arial"/>
          <w:sz w:val="20"/>
          <w:szCs w:val="20"/>
        </w:rPr>
        <w:t>Opdrachtgever</w:t>
      </w:r>
      <w:r w:rsidRPr="002D4C22">
        <w:rPr>
          <w:rFonts w:ascii="Arial" w:hAnsi="Arial" w:cs="Arial"/>
          <w:sz w:val="20"/>
          <w:szCs w:val="20"/>
        </w:rPr>
        <w:t xml:space="preserve"> de bevoegde instanties </w:t>
      </w:r>
      <w:r w:rsidR="002D4C22" w:rsidRPr="002D4C22">
        <w:rPr>
          <w:rFonts w:ascii="Arial" w:hAnsi="Arial" w:cs="Arial"/>
          <w:sz w:val="20"/>
          <w:szCs w:val="20"/>
        </w:rPr>
        <w:t>(waaronder in de voorkomende gevallen de Nederlandse Arbeidsinspectie)</w:t>
      </w:r>
      <w:r w:rsidR="002D4C22">
        <w:rPr>
          <w:rFonts w:ascii="Arial" w:hAnsi="Arial" w:cs="Arial"/>
          <w:i/>
          <w:iCs/>
          <w:sz w:val="20"/>
          <w:szCs w:val="20"/>
        </w:rPr>
        <w:t xml:space="preserve"> </w:t>
      </w:r>
      <w:r w:rsidRPr="002D4C22">
        <w:rPr>
          <w:rFonts w:ascii="Arial" w:hAnsi="Arial" w:cs="Arial"/>
          <w:sz w:val="20"/>
          <w:szCs w:val="20"/>
        </w:rPr>
        <w:t xml:space="preserve">hiervan onverwijld op de hoogte stellen en ervoor zorgdragen dat daarvan onverwijld een schriftelijke rapportage wordt opgemaakt. In de rapportage wordt de toedracht van het ongeval zodanig vastgelegd dat daaruit met redelijke mate van zekerheid kan worden opgemaakt of en in hoeverre het ongeval het gevolg is van het feit dat onvoldoende maatregelen waren genomen ter voorkoming van het ongeval dan wel beroepsziekte. De </w:t>
      </w:r>
      <w:r w:rsidR="00331E8D">
        <w:rPr>
          <w:rFonts w:ascii="Arial" w:hAnsi="Arial" w:cs="Arial"/>
          <w:sz w:val="20"/>
          <w:szCs w:val="20"/>
        </w:rPr>
        <w:t>Opdrachtgever</w:t>
      </w:r>
      <w:r w:rsidRPr="002D4C22">
        <w:rPr>
          <w:rFonts w:ascii="Arial" w:hAnsi="Arial" w:cs="Arial"/>
          <w:sz w:val="20"/>
          <w:szCs w:val="20"/>
        </w:rPr>
        <w:t xml:space="preserve"> informeert </w:t>
      </w:r>
      <w:r w:rsidR="00331E8D">
        <w:rPr>
          <w:rFonts w:ascii="Arial" w:hAnsi="Arial" w:cs="Arial"/>
          <w:sz w:val="20"/>
          <w:szCs w:val="20"/>
        </w:rPr>
        <w:t>de Uitzendonderneming</w:t>
      </w:r>
      <w:r w:rsidRPr="002D4C22">
        <w:rPr>
          <w:rFonts w:ascii="Arial" w:hAnsi="Arial" w:cs="Arial"/>
          <w:sz w:val="20"/>
          <w:szCs w:val="20"/>
        </w:rPr>
        <w:t xml:space="preserve"> zo spoedig mogelijk over het bedrijfsongeval of de beroepsziekte en overlegt een kopie van de opgestelde rapportage</w:t>
      </w:r>
      <w:r w:rsidRPr="007F28B6">
        <w:rPr>
          <w:rFonts w:ascii="Arial" w:hAnsi="Arial" w:cs="Arial"/>
          <w:sz w:val="20"/>
          <w:szCs w:val="20"/>
        </w:rPr>
        <w:t>.</w:t>
      </w:r>
      <w:r w:rsidR="007F28B6" w:rsidRPr="007F28B6">
        <w:rPr>
          <w:rFonts w:ascii="Arial" w:hAnsi="Arial" w:cs="Arial"/>
          <w:sz w:val="20"/>
          <w:szCs w:val="20"/>
        </w:rPr>
        <w:t xml:space="preserve"> In het geval de </w:t>
      </w:r>
      <w:r w:rsidR="00331E8D">
        <w:rPr>
          <w:rFonts w:ascii="Arial" w:hAnsi="Arial" w:cs="Arial"/>
          <w:sz w:val="20"/>
          <w:szCs w:val="20"/>
        </w:rPr>
        <w:t>Opdrachtgever</w:t>
      </w:r>
      <w:r w:rsidR="007F28B6" w:rsidRPr="007F28B6">
        <w:rPr>
          <w:rFonts w:ascii="Arial" w:hAnsi="Arial" w:cs="Arial"/>
          <w:sz w:val="20"/>
          <w:szCs w:val="20"/>
        </w:rPr>
        <w:t xml:space="preserve"> de Uitzendonderneming niet informeert over een bedrijfsongeval of beroepsziekte van een arbeidskracht (werknemer, </w:t>
      </w:r>
      <w:r w:rsidR="00EA3FE4">
        <w:rPr>
          <w:rFonts w:ascii="Arial" w:hAnsi="Arial" w:cs="Arial"/>
          <w:sz w:val="20"/>
          <w:szCs w:val="20"/>
        </w:rPr>
        <w:t>Uitzendkracht</w:t>
      </w:r>
      <w:r w:rsidR="007F28B6" w:rsidRPr="007F28B6">
        <w:rPr>
          <w:rFonts w:ascii="Arial" w:hAnsi="Arial" w:cs="Arial"/>
          <w:sz w:val="20"/>
          <w:szCs w:val="20"/>
        </w:rPr>
        <w:t xml:space="preserve"> etc.), dan is de </w:t>
      </w:r>
      <w:r w:rsidR="00331E8D">
        <w:rPr>
          <w:rFonts w:ascii="Arial" w:hAnsi="Arial" w:cs="Arial"/>
          <w:sz w:val="20"/>
          <w:szCs w:val="20"/>
        </w:rPr>
        <w:t>Opdrachtgever</w:t>
      </w:r>
      <w:r w:rsidR="007F28B6" w:rsidRPr="007F28B6">
        <w:rPr>
          <w:rFonts w:ascii="Arial" w:hAnsi="Arial" w:cs="Arial"/>
          <w:sz w:val="20"/>
          <w:szCs w:val="20"/>
        </w:rPr>
        <w:t xml:space="preserve"> jegens de Uitzendonderneming aansprakelijk voor alle hieruit voortvloeiende schade</w:t>
      </w:r>
      <w:r w:rsidR="007F28B6">
        <w:rPr>
          <w:rFonts w:ascii="Arial" w:hAnsi="Arial" w:cs="Arial"/>
          <w:sz w:val="20"/>
          <w:szCs w:val="20"/>
        </w:rPr>
        <w:t>.</w:t>
      </w:r>
    </w:p>
    <w:p w14:paraId="6DD671F0" w14:textId="2FA292F8" w:rsidR="009A298B" w:rsidRPr="00120DF3" w:rsidRDefault="00D65196">
      <w:pPr>
        <w:pStyle w:val="Lijstalinea"/>
        <w:numPr>
          <w:ilvl w:val="0"/>
          <w:numId w:val="15"/>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zal aan de </w:t>
      </w:r>
      <w:r w:rsidR="00EA3FE4">
        <w:rPr>
          <w:rFonts w:ascii="Arial" w:hAnsi="Arial" w:cs="Arial"/>
          <w:sz w:val="20"/>
          <w:szCs w:val="20"/>
        </w:rPr>
        <w:t>Uitzendkracht</w:t>
      </w:r>
      <w:r w:rsidRPr="00120DF3">
        <w:rPr>
          <w:rFonts w:ascii="Arial" w:hAnsi="Arial" w:cs="Arial"/>
          <w:sz w:val="20"/>
          <w:szCs w:val="20"/>
        </w:rPr>
        <w:t xml:space="preserve"> vergoeden – en </w:t>
      </w:r>
      <w:r w:rsidR="00331E8D">
        <w:rPr>
          <w:rFonts w:ascii="Arial" w:hAnsi="Arial" w:cs="Arial"/>
          <w:sz w:val="20"/>
          <w:szCs w:val="20"/>
        </w:rPr>
        <w:t>de Uitzendonderneming</w:t>
      </w:r>
      <w:r w:rsidRPr="00120DF3">
        <w:rPr>
          <w:rFonts w:ascii="Arial" w:hAnsi="Arial" w:cs="Arial"/>
          <w:sz w:val="20"/>
          <w:szCs w:val="20"/>
        </w:rPr>
        <w:t xml:space="preserve"> vrijwaren tegen – alle schade (inclusief kosten met inbegrip van de daadwerkelijke kosten van rechtsbijstand) die de </w:t>
      </w:r>
      <w:r w:rsidR="00EA3FE4">
        <w:rPr>
          <w:rFonts w:ascii="Arial" w:hAnsi="Arial" w:cs="Arial"/>
          <w:sz w:val="20"/>
          <w:szCs w:val="20"/>
        </w:rPr>
        <w:t>Uitzendkracht</w:t>
      </w:r>
      <w:r w:rsidRPr="00120DF3">
        <w:rPr>
          <w:rFonts w:ascii="Arial" w:hAnsi="Arial" w:cs="Arial"/>
          <w:sz w:val="20"/>
          <w:szCs w:val="20"/>
        </w:rPr>
        <w:t xml:space="preserve"> in het kader van de uitoefening van zijn werkzaamheden lijdt, indien en voor zover de </w:t>
      </w:r>
      <w:r w:rsidR="00331E8D">
        <w:rPr>
          <w:rFonts w:ascii="Arial" w:hAnsi="Arial" w:cs="Arial"/>
          <w:sz w:val="20"/>
          <w:szCs w:val="20"/>
        </w:rPr>
        <w:t>Opdrachtgever</w:t>
      </w:r>
      <w:r w:rsidRPr="00120DF3">
        <w:rPr>
          <w:rFonts w:ascii="Arial" w:hAnsi="Arial" w:cs="Arial"/>
          <w:sz w:val="20"/>
          <w:szCs w:val="20"/>
        </w:rPr>
        <w:t xml:space="preserve"> en/of </w:t>
      </w:r>
      <w:r w:rsidR="00331E8D">
        <w:rPr>
          <w:rFonts w:ascii="Arial" w:hAnsi="Arial" w:cs="Arial"/>
          <w:sz w:val="20"/>
          <w:szCs w:val="20"/>
        </w:rPr>
        <w:t>de Uitzendonderneming</w:t>
      </w:r>
      <w:r w:rsidRPr="00120DF3">
        <w:rPr>
          <w:rFonts w:ascii="Arial" w:hAnsi="Arial" w:cs="Arial"/>
          <w:sz w:val="20"/>
          <w:szCs w:val="20"/>
        </w:rPr>
        <w:t xml:space="preserve"> daarvoor aansprakelijk is op grond van artikel 7:658 en/of artikel 7:611 Burgerlijk Wetboek.</w:t>
      </w:r>
    </w:p>
    <w:p w14:paraId="2DDE7540" w14:textId="2FC20D0D" w:rsidR="00F86C82" w:rsidRPr="00120DF3" w:rsidRDefault="00C12A89" w:rsidP="00F86C82">
      <w:pPr>
        <w:pStyle w:val="Lijstalinea"/>
        <w:numPr>
          <w:ilvl w:val="0"/>
          <w:numId w:val="15"/>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Indien </w:t>
      </w:r>
      <w:r w:rsidR="00F86C82" w:rsidRPr="00120DF3">
        <w:rPr>
          <w:rFonts w:ascii="Arial" w:hAnsi="Arial" w:cs="Arial"/>
          <w:sz w:val="20"/>
          <w:szCs w:val="20"/>
        </w:rPr>
        <w:t>(</w:t>
      </w:r>
      <w:r w:rsidRPr="00120DF3">
        <w:rPr>
          <w:rFonts w:ascii="Arial" w:hAnsi="Arial" w:cs="Arial"/>
          <w:sz w:val="20"/>
          <w:szCs w:val="20"/>
        </w:rPr>
        <w:t xml:space="preserve">ook) </w:t>
      </w:r>
      <w:r w:rsidR="00331E8D">
        <w:rPr>
          <w:rFonts w:ascii="Arial" w:hAnsi="Arial" w:cs="Arial"/>
          <w:sz w:val="20"/>
          <w:szCs w:val="20"/>
        </w:rPr>
        <w:t>de Uitzendonderneming</w:t>
      </w:r>
      <w:r w:rsidRPr="00120DF3">
        <w:rPr>
          <w:rFonts w:ascii="Arial" w:hAnsi="Arial" w:cs="Arial"/>
          <w:sz w:val="20"/>
          <w:szCs w:val="20"/>
        </w:rPr>
        <w:t xml:space="preserve"> aansprakelijk wordt gesteld door</w:t>
      </w:r>
      <w:r w:rsidR="00F86C82" w:rsidRPr="00120DF3">
        <w:rPr>
          <w:rFonts w:ascii="Arial" w:hAnsi="Arial" w:cs="Arial"/>
          <w:sz w:val="20"/>
          <w:szCs w:val="20"/>
        </w:rPr>
        <w:t xml:space="preserve"> de </w:t>
      </w:r>
      <w:r w:rsidR="00EA3FE4">
        <w:rPr>
          <w:rFonts w:ascii="Arial" w:hAnsi="Arial" w:cs="Arial"/>
          <w:sz w:val="20"/>
          <w:szCs w:val="20"/>
        </w:rPr>
        <w:t>Uitzendkracht</w:t>
      </w:r>
      <w:r w:rsidR="00F86C82" w:rsidRPr="00120DF3">
        <w:rPr>
          <w:rFonts w:ascii="Arial" w:hAnsi="Arial" w:cs="Arial"/>
          <w:sz w:val="20"/>
          <w:szCs w:val="20"/>
        </w:rPr>
        <w:t xml:space="preserve"> op grond van artikel 7:658</w:t>
      </w:r>
      <w:r w:rsidR="00FE7567">
        <w:rPr>
          <w:rFonts w:ascii="Arial" w:hAnsi="Arial" w:cs="Arial"/>
          <w:sz w:val="20"/>
          <w:szCs w:val="20"/>
        </w:rPr>
        <w:t xml:space="preserve"> en/of artikel 7:611</w:t>
      </w:r>
      <w:r w:rsidR="00BE1444" w:rsidRPr="00120DF3">
        <w:rPr>
          <w:rFonts w:ascii="Arial" w:hAnsi="Arial" w:cs="Arial"/>
          <w:sz w:val="20"/>
          <w:szCs w:val="20"/>
        </w:rPr>
        <w:t xml:space="preserve"> BW</w:t>
      </w:r>
      <w:r w:rsidR="00F36637" w:rsidRPr="00120DF3">
        <w:rPr>
          <w:rFonts w:ascii="Arial" w:hAnsi="Arial" w:cs="Arial"/>
          <w:sz w:val="20"/>
          <w:szCs w:val="20"/>
        </w:rPr>
        <w:t xml:space="preserve">, dan is de </w:t>
      </w:r>
      <w:r w:rsidR="00331E8D">
        <w:rPr>
          <w:rFonts w:ascii="Arial" w:hAnsi="Arial" w:cs="Arial"/>
          <w:sz w:val="20"/>
          <w:szCs w:val="20"/>
        </w:rPr>
        <w:t>Opdrachtgever</w:t>
      </w:r>
      <w:r w:rsidR="00F86C82" w:rsidRPr="00120DF3">
        <w:rPr>
          <w:rFonts w:ascii="Arial" w:hAnsi="Arial" w:cs="Arial"/>
          <w:sz w:val="20"/>
          <w:szCs w:val="20"/>
        </w:rPr>
        <w:t xml:space="preserve"> gehouden om alle schade van </w:t>
      </w:r>
      <w:r w:rsidR="00331E8D">
        <w:rPr>
          <w:rFonts w:ascii="Arial" w:hAnsi="Arial" w:cs="Arial"/>
          <w:sz w:val="20"/>
          <w:szCs w:val="20"/>
        </w:rPr>
        <w:t>de Uitzendonderneming</w:t>
      </w:r>
      <w:r w:rsidR="00F86C82" w:rsidRPr="00120DF3">
        <w:rPr>
          <w:rFonts w:ascii="Arial" w:hAnsi="Arial" w:cs="Arial"/>
          <w:sz w:val="20"/>
          <w:szCs w:val="20"/>
        </w:rPr>
        <w:t xml:space="preserve"> ter zake (inclusief kosten en met inbegrip van de daadwerkelijke kosten van rechtsbijstand) te vergoeden aan </w:t>
      </w:r>
      <w:r w:rsidR="00331E8D">
        <w:rPr>
          <w:rFonts w:ascii="Arial" w:hAnsi="Arial" w:cs="Arial"/>
          <w:sz w:val="20"/>
          <w:szCs w:val="20"/>
        </w:rPr>
        <w:t>de Uitzendonderneming</w:t>
      </w:r>
      <w:r w:rsidR="00F86C82" w:rsidRPr="00120DF3">
        <w:rPr>
          <w:rFonts w:ascii="Arial" w:hAnsi="Arial" w:cs="Arial"/>
          <w:sz w:val="20"/>
          <w:szCs w:val="20"/>
        </w:rPr>
        <w:t>.</w:t>
      </w:r>
    </w:p>
    <w:p w14:paraId="6DD671F1" w14:textId="07376130" w:rsidR="009A298B" w:rsidRPr="00120DF3" w:rsidRDefault="00D65196">
      <w:pPr>
        <w:pStyle w:val="Lijstalinea"/>
        <w:numPr>
          <w:ilvl w:val="0"/>
          <w:numId w:val="15"/>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Indien het bedrijfsongeval tot de dood leidt, is de </w:t>
      </w:r>
      <w:r w:rsidR="00331E8D">
        <w:rPr>
          <w:rFonts w:ascii="Arial" w:hAnsi="Arial" w:cs="Arial"/>
          <w:sz w:val="20"/>
          <w:szCs w:val="20"/>
        </w:rPr>
        <w:t>Opdrachtgever</w:t>
      </w:r>
      <w:r w:rsidRPr="00120DF3">
        <w:rPr>
          <w:rFonts w:ascii="Arial" w:hAnsi="Arial" w:cs="Arial"/>
          <w:sz w:val="20"/>
          <w:szCs w:val="20"/>
        </w:rPr>
        <w:t xml:space="preserve"> gehouden schade (inclusief kosten met inbegrip van de daadwerkelijke kosten van rechtsbijstand) te vergoeden conform artikel 6:108 Burgerlijk Wetboek aan de in dat artikel genoemde personen. </w:t>
      </w:r>
    </w:p>
    <w:p w14:paraId="6DD671F2" w14:textId="2C6B897C" w:rsidR="009A298B" w:rsidRPr="00120DF3" w:rsidRDefault="00D65196">
      <w:pPr>
        <w:pStyle w:val="Lijstalinea"/>
        <w:numPr>
          <w:ilvl w:val="0"/>
          <w:numId w:val="15"/>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zal zich afdoende verzekeren tegen aansprakelijkheid op grond van het bepaalde in dit artikel. Op verzoek van </w:t>
      </w:r>
      <w:r w:rsidR="00331E8D">
        <w:rPr>
          <w:rFonts w:ascii="Arial" w:hAnsi="Arial" w:cs="Arial"/>
          <w:sz w:val="20"/>
          <w:szCs w:val="20"/>
        </w:rPr>
        <w:t>de Uitzendonderneming</w:t>
      </w:r>
      <w:r w:rsidRPr="00120DF3">
        <w:rPr>
          <w:rFonts w:ascii="Arial" w:hAnsi="Arial" w:cs="Arial"/>
          <w:sz w:val="20"/>
          <w:szCs w:val="20"/>
        </w:rPr>
        <w:t xml:space="preserve"> verstrekt de </w:t>
      </w:r>
      <w:r w:rsidR="00331E8D">
        <w:rPr>
          <w:rFonts w:ascii="Arial" w:hAnsi="Arial" w:cs="Arial"/>
          <w:sz w:val="20"/>
          <w:szCs w:val="20"/>
        </w:rPr>
        <w:t>Opdrachtgever</w:t>
      </w:r>
      <w:r w:rsidRPr="00120DF3">
        <w:rPr>
          <w:rFonts w:ascii="Arial" w:hAnsi="Arial" w:cs="Arial"/>
          <w:sz w:val="20"/>
          <w:szCs w:val="20"/>
        </w:rPr>
        <w:t xml:space="preserve"> een bewijs van verzekering.</w:t>
      </w:r>
    </w:p>
    <w:p w14:paraId="77D9027A" w14:textId="1B36A080" w:rsidR="00104BE7" w:rsidRPr="00120DF3" w:rsidRDefault="00D65196" w:rsidP="008C6F2C">
      <w:pPr>
        <w:pStyle w:val="Kop1"/>
        <w:rPr>
          <w:rFonts w:ascii="Arial" w:hAnsi="Arial" w:cs="Arial"/>
          <w:sz w:val="20"/>
          <w:szCs w:val="20"/>
        </w:rPr>
      </w:pPr>
      <w:bookmarkStart w:id="12" w:name="_Toc154059176"/>
      <w:r w:rsidRPr="00120DF3">
        <w:rPr>
          <w:rFonts w:ascii="Arial" w:hAnsi="Arial" w:cs="Arial"/>
          <w:b/>
          <w:bCs/>
          <w:color w:val="auto"/>
          <w:sz w:val="20"/>
          <w:szCs w:val="20"/>
        </w:rPr>
        <w:t>Artikel 13</w:t>
      </w:r>
      <w:r w:rsidRPr="00120DF3">
        <w:rPr>
          <w:rFonts w:ascii="Arial" w:hAnsi="Arial" w:cs="Arial"/>
          <w:b/>
          <w:bCs/>
          <w:color w:val="auto"/>
          <w:sz w:val="20"/>
          <w:szCs w:val="20"/>
        </w:rPr>
        <w:tab/>
        <w:t xml:space="preserve">Aansprakelijkheid </w:t>
      </w:r>
      <w:r w:rsidR="00331E8D">
        <w:rPr>
          <w:rFonts w:ascii="Arial" w:hAnsi="Arial" w:cs="Arial"/>
          <w:b/>
          <w:bCs/>
          <w:color w:val="auto"/>
          <w:sz w:val="20"/>
          <w:szCs w:val="20"/>
        </w:rPr>
        <w:t>Opdrachtgever</w:t>
      </w:r>
      <w:bookmarkEnd w:id="12"/>
    </w:p>
    <w:p w14:paraId="6DD671F5" w14:textId="47AE71C3" w:rsidR="009A298B" w:rsidRPr="00120DF3" w:rsidRDefault="00D65196" w:rsidP="00104BE7">
      <w:pPr>
        <w:pStyle w:val="Lijstalinea"/>
        <w:numPr>
          <w:ilvl w:val="0"/>
          <w:numId w:val="16"/>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die de verplichtingen die voor hem voortvloeien uit deze </w:t>
      </w:r>
      <w:r w:rsidRPr="00120DF3">
        <w:rPr>
          <w:rFonts w:ascii="Arial" w:hAnsi="Arial" w:cs="Arial"/>
          <w:i/>
          <w:sz w:val="20"/>
          <w:szCs w:val="20"/>
        </w:rPr>
        <w:t>Algemene Voorwaarden</w:t>
      </w:r>
      <w:r w:rsidRPr="00120DF3">
        <w:rPr>
          <w:rFonts w:ascii="Arial" w:hAnsi="Arial" w:cs="Arial"/>
          <w:sz w:val="20"/>
          <w:szCs w:val="20"/>
        </w:rPr>
        <w:t xml:space="preserve"> niet nakomt, is gehouden tot vergoeding van alle daaruit voortvloeiende schade van </w:t>
      </w:r>
      <w:r w:rsidR="00331E8D">
        <w:rPr>
          <w:rFonts w:ascii="Arial" w:hAnsi="Arial" w:cs="Arial"/>
          <w:sz w:val="20"/>
          <w:szCs w:val="20"/>
        </w:rPr>
        <w:t>de Uitzendonderneming</w:t>
      </w:r>
      <w:r w:rsidRPr="00120DF3">
        <w:rPr>
          <w:rFonts w:ascii="Arial" w:hAnsi="Arial" w:cs="Arial"/>
          <w:sz w:val="20"/>
          <w:szCs w:val="20"/>
        </w:rPr>
        <w:t xml:space="preserve"> (inclusief alle kosten waaronder die van rechtsbijstand), zonder dat voorafgaande ingebrekestelling nodig is en hij dient </w:t>
      </w:r>
      <w:r w:rsidR="00331E8D">
        <w:rPr>
          <w:rFonts w:ascii="Arial" w:hAnsi="Arial" w:cs="Arial"/>
          <w:sz w:val="20"/>
          <w:szCs w:val="20"/>
        </w:rPr>
        <w:t>de Uitzendonderneming</w:t>
      </w:r>
      <w:r w:rsidRPr="00120DF3">
        <w:rPr>
          <w:rFonts w:ascii="Arial" w:hAnsi="Arial" w:cs="Arial"/>
          <w:sz w:val="20"/>
          <w:szCs w:val="20"/>
        </w:rPr>
        <w:t xml:space="preserve"> zo nodig ter zake te vrijwaren. Dit laat onverlet, dat </w:t>
      </w:r>
      <w:r w:rsidR="00331E8D">
        <w:rPr>
          <w:rFonts w:ascii="Arial" w:hAnsi="Arial" w:cs="Arial"/>
          <w:sz w:val="20"/>
          <w:szCs w:val="20"/>
        </w:rPr>
        <w:t>de Uitzendonderneming</w:t>
      </w:r>
      <w:r w:rsidRPr="00120DF3">
        <w:rPr>
          <w:rFonts w:ascii="Arial" w:hAnsi="Arial" w:cs="Arial"/>
          <w:sz w:val="20"/>
          <w:szCs w:val="20"/>
        </w:rPr>
        <w:t xml:space="preserve"> eventuele andere vorderingen kan instellen, zoals het inroepen van ontbinding. Het bepaalde in dit artikel is van algemene gelding, zowel – zo nodig aanvullend – ten aanzien van onderwerpen waarbij de schadevergoedingsplicht reeds afzonderlijk in deze </w:t>
      </w:r>
      <w:r w:rsidRPr="00120DF3">
        <w:rPr>
          <w:rFonts w:ascii="Arial" w:hAnsi="Arial" w:cs="Arial"/>
          <w:i/>
          <w:sz w:val="20"/>
          <w:szCs w:val="20"/>
        </w:rPr>
        <w:t>Algemene Voorwaarden</w:t>
      </w:r>
      <w:r w:rsidRPr="00120DF3">
        <w:rPr>
          <w:rFonts w:ascii="Arial" w:hAnsi="Arial" w:cs="Arial"/>
          <w:sz w:val="20"/>
          <w:szCs w:val="20"/>
        </w:rPr>
        <w:t xml:space="preserve"> is geregeld als ten aanzien van onderwerpen waarbij dat niet het geval is. </w:t>
      </w:r>
    </w:p>
    <w:p w14:paraId="71DDB8D6" w14:textId="2A2066F5" w:rsidR="00104BE7" w:rsidRPr="00120DF3" w:rsidRDefault="00D65196" w:rsidP="008C6F2C">
      <w:pPr>
        <w:pStyle w:val="Kop1"/>
        <w:rPr>
          <w:rFonts w:ascii="Arial" w:hAnsi="Arial" w:cs="Arial"/>
          <w:sz w:val="20"/>
          <w:szCs w:val="20"/>
        </w:rPr>
      </w:pPr>
      <w:bookmarkStart w:id="13" w:name="_Toc154059177"/>
      <w:r w:rsidRPr="00120DF3">
        <w:rPr>
          <w:rFonts w:ascii="Arial" w:hAnsi="Arial" w:cs="Arial"/>
          <w:b/>
          <w:bCs/>
          <w:color w:val="auto"/>
          <w:sz w:val="20"/>
          <w:szCs w:val="20"/>
        </w:rPr>
        <w:t>Artikel 14</w:t>
      </w:r>
      <w:r w:rsidRPr="00120DF3">
        <w:rPr>
          <w:rFonts w:ascii="Arial" w:hAnsi="Arial" w:cs="Arial"/>
          <w:b/>
          <w:bCs/>
          <w:color w:val="auto"/>
          <w:sz w:val="20"/>
          <w:szCs w:val="20"/>
        </w:rPr>
        <w:tab/>
        <w:t>Opdrachtgeverstarief</w:t>
      </w:r>
      <w:bookmarkEnd w:id="13"/>
    </w:p>
    <w:p w14:paraId="6DD671F8" w14:textId="7FB59F52" w:rsidR="009A298B" w:rsidRPr="00120DF3" w:rsidRDefault="00D65196" w:rsidP="00104BE7">
      <w:pPr>
        <w:pStyle w:val="Lijstalinea"/>
        <w:numPr>
          <w:ilvl w:val="0"/>
          <w:numId w:val="17"/>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Het door de </w:t>
      </w:r>
      <w:r w:rsidR="00331E8D">
        <w:rPr>
          <w:rFonts w:ascii="Arial" w:hAnsi="Arial" w:cs="Arial"/>
          <w:sz w:val="20"/>
          <w:szCs w:val="20"/>
        </w:rPr>
        <w:t>Opdrachtgever</w:t>
      </w:r>
      <w:r w:rsidRPr="00120DF3">
        <w:rPr>
          <w:rFonts w:ascii="Arial" w:hAnsi="Arial" w:cs="Arial"/>
          <w:sz w:val="20"/>
          <w:szCs w:val="20"/>
        </w:rPr>
        <w:t xml:space="preserve"> aan </w:t>
      </w:r>
      <w:r w:rsidR="00331E8D">
        <w:rPr>
          <w:rFonts w:ascii="Arial" w:hAnsi="Arial" w:cs="Arial"/>
          <w:sz w:val="20"/>
          <w:szCs w:val="20"/>
        </w:rPr>
        <w:t>de Uitzendonderneming</w:t>
      </w:r>
      <w:r w:rsidRPr="00120DF3">
        <w:rPr>
          <w:rFonts w:ascii="Arial" w:hAnsi="Arial" w:cs="Arial"/>
          <w:sz w:val="20"/>
          <w:szCs w:val="20"/>
        </w:rPr>
        <w:t xml:space="preserve"> verschuldigde </w:t>
      </w:r>
      <w:r w:rsidR="00331E8D">
        <w:rPr>
          <w:rFonts w:ascii="Arial" w:hAnsi="Arial" w:cs="Arial"/>
          <w:sz w:val="20"/>
          <w:szCs w:val="20"/>
        </w:rPr>
        <w:t>opdrachtgever</w:t>
      </w:r>
      <w:r w:rsidRPr="00120DF3">
        <w:rPr>
          <w:rFonts w:ascii="Arial" w:hAnsi="Arial" w:cs="Arial"/>
          <w:sz w:val="20"/>
          <w:szCs w:val="20"/>
        </w:rPr>
        <w:t xml:space="preserve">starief wordt berekend over de uren waarop </w:t>
      </w:r>
      <w:r w:rsidR="00331E8D">
        <w:rPr>
          <w:rFonts w:ascii="Arial" w:hAnsi="Arial" w:cs="Arial"/>
          <w:sz w:val="20"/>
          <w:szCs w:val="20"/>
        </w:rPr>
        <w:t>de Uitzendonderneming</w:t>
      </w:r>
      <w:r w:rsidRPr="00120DF3">
        <w:rPr>
          <w:rFonts w:ascii="Arial" w:hAnsi="Arial" w:cs="Arial"/>
          <w:sz w:val="20"/>
          <w:szCs w:val="20"/>
        </w:rPr>
        <w:t xml:space="preserve"> op grond van de opdracht en/of voorwaarden aanspraak heeft en wordt altijd tenminste berekend over de door de </w:t>
      </w:r>
      <w:r w:rsidR="00EA3FE4">
        <w:rPr>
          <w:rFonts w:ascii="Arial" w:hAnsi="Arial" w:cs="Arial"/>
          <w:sz w:val="20"/>
          <w:szCs w:val="20"/>
        </w:rPr>
        <w:t>Uitzendkracht</w:t>
      </w:r>
      <w:r w:rsidRPr="00120DF3">
        <w:rPr>
          <w:rFonts w:ascii="Arial" w:hAnsi="Arial" w:cs="Arial"/>
          <w:sz w:val="20"/>
          <w:szCs w:val="20"/>
        </w:rPr>
        <w:t xml:space="preserve"> werkelijk gewerkte uren. Het opdrachtgeverstarief wordt vermenigvuldigd met de toeslagen en vermeerderd met de kostenvergoedingen die </w:t>
      </w:r>
      <w:r w:rsidR="00331E8D">
        <w:rPr>
          <w:rFonts w:ascii="Arial" w:hAnsi="Arial" w:cs="Arial"/>
          <w:sz w:val="20"/>
          <w:szCs w:val="20"/>
        </w:rPr>
        <w:t>de Uitzendonderneming</w:t>
      </w:r>
      <w:r w:rsidRPr="00120DF3">
        <w:rPr>
          <w:rFonts w:ascii="Arial" w:hAnsi="Arial" w:cs="Arial"/>
          <w:sz w:val="20"/>
          <w:szCs w:val="20"/>
        </w:rPr>
        <w:t xml:space="preserve"> verschuldigd is aan de </w:t>
      </w:r>
      <w:r w:rsidR="00EA3FE4">
        <w:rPr>
          <w:rFonts w:ascii="Arial" w:hAnsi="Arial" w:cs="Arial"/>
          <w:sz w:val="20"/>
          <w:szCs w:val="20"/>
        </w:rPr>
        <w:t>Uitzendkracht</w:t>
      </w:r>
      <w:r w:rsidRPr="00120DF3">
        <w:rPr>
          <w:rFonts w:ascii="Arial" w:hAnsi="Arial" w:cs="Arial"/>
          <w:sz w:val="20"/>
          <w:szCs w:val="20"/>
        </w:rPr>
        <w:t>. Over het opdrachtgeverstarief, de toeslagen en kostenvergoedingen wordt BTW in rekening gebracht.</w:t>
      </w:r>
    </w:p>
    <w:p w14:paraId="6DD671F9" w14:textId="77777777" w:rsidR="009A298B" w:rsidRPr="00120DF3" w:rsidRDefault="00D65196">
      <w:pPr>
        <w:pStyle w:val="Lijstalinea"/>
        <w:numPr>
          <w:ilvl w:val="0"/>
          <w:numId w:val="17"/>
        </w:numPr>
        <w:spacing w:after="0" w:line="240" w:lineRule="atLeast"/>
        <w:ind w:left="426" w:hanging="426"/>
        <w:jc w:val="both"/>
        <w:rPr>
          <w:rFonts w:ascii="Arial" w:hAnsi="Arial" w:cs="Arial"/>
          <w:sz w:val="20"/>
          <w:szCs w:val="20"/>
        </w:rPr>
      </w:pPr>
      <w:r w:rsidRPr="00120DF3">
        <w:rPr>
          <w:rFonts w:ascii="Arial" w:hAnsi="Arial" w:cs="Arial"/>
          <w:sz w:val="20"/>
          <w:szCs w:val="20"/>
        </w:rPr>
        <w:t>Indien:</w:t>
      </w:r>
    </w:p>
    <w:p w14:paraId="6DD671FA" w14:textId="31D636C7" w:rsidR="009A298B" w:rsidRPr="00120DF3" w:rsidRDefault="00D65196" w:rsidP="005A754E">
      <w:pPr>
        <w:pStyle w:val="Lijstalinea"/>
        <w:numPr>
          <w:ilvl w:val="0"/>
          <w:numId w:val="39"/>
        </w:numPr>
        <w:autoSpaceDE w:val="0"/>
        <w:autoSpaceDN w:val="0"/>
        <w:adjustRightInd w:val="0"/>
        <w:spacing w:after="0" w:line="240" w:lineRule="auto"/>
        <w:ind w:left="1134" w:hanging="426"/>
        <w:jc w:val="both"/>
        <w:rPr>
          <w:rFonts w:ascii="Arial" w:hAnsi="Arial" w:cs="Arial"/>
          <w:sz w:val="20"/>
          <w:szCs w:val="20"/>
        </w:rPr>
      </w:pPr>
      <w:r w:rsidRPr="00120DF3">
        <w:rPr>
          <w:rFonts w:ascii="Arial" w:hAnsi="Arial" w:cs="Arial"/>
          <w:sz w:val="20"/>
          <w:szCs w:val="20"/>
        </w:rPr>
        <w:t xml:space="preserve">de </w:t>
      </w:r>
      <w:r w:rsidR="00EA3FE4">
        <w:rPr>
          <w:rFonts w:ascii="Arial" w:hAnsi="Arial" w:cs="Arial"/>
          <w:sz w:val="20"/>
          <w:szCs w:val="20"/>
        </w:rPr>
        <w:t>Uitzendkracht</w:t>
      </w:r>
      <w:r w:rsidRPr="00120DF3">
        <w:rPr>
          <w:rFonts w:ascii="Arial" w:hAnsi="Arial" w:cs="Arial"/>
          <w:sz w:val="20"/>
          <w:szCs w:val="20"/>
        </w:rPr>
        <w:t xml:space="preserve"> zich meldt op de afgesproken tijd en plaats voor het verrichten van de uitzendarbeid, maar door de Opdrachtgever niet in staat wordt gesteld de uitzendarbeid aan te vangen, of:</w:t>
      </w:r>
    </w:p>
    <w:p w14:paraId="6DD671FC" w14:textId="75201963" w:rsidR="009A298B" w:rsidRPr="005A754E" w:rsidRDefault="00D65196" w:rsidP="00C02414">
      <w:pPr>
        <w:pStyle w:val="Lijstalinea"/>
        <w:numPr>
          <w:ilvl w:val="0"/>
          <w:numId w:val="39"/>
        </w:numPr>
        <w:autoSpaceDE w:val="0"/>
        <w:autoSpaceDN w:val="0"/>
        <w:adjustRightInd w:val="0"/>
        <w:spacing w:after="0" w:line="240" w:lineRule="auto"/>
        <w:ind w:left="1134" w:hanging="426"/>
        <w:jc w:val="both"/>
        <w:rPr>
          <w:rFonts w:ascii="Arial" w:hAnsi="Arial" w:cs="Arial"/>
          <w:sz w:val="20"/>
          <w:szCs w:val="20"/>
        </w:rPr>
      </w:pPr>
      <w:r w:rsidRPr="005A754E">
        <w:rPr>
          <w:rFonts w:ascii="Arial" w:hAnsi="Arial" w:cs="Arial"/>
          <w:sz w:val="20"/>
          <w:szCs w:val="20"/>
        </w:rPr>
        <w:t xml:space="preserve">ingevolge de opdracht de omvang van de uitzendarbeid minder dan vijftien uren per week beloopt en de tijdstippen waarop de uitzendarbeid moet worden verricht niet zijn vastgelegd, dan wel indien de omvang van de uitzendarbeid niet of niet eenduidig is vastgelegd, is de Opdrachtgever ten minste gehouden aan de Uitzendonderneming per oproep te betalen het </w:t>
      </w:r>
      <w:r w:rsidR="00331E8D">
        <w:rPr>
          <w:rFonts w:ascii="Arial" w:hAnsi="Arial" w:cs="Arial"/>
          <w:sz w:val="20"/>
          <w:szCs w:val="20"/>
        </w:rPr>
        <w:t>o</w:t>
      </w:r>
      <w:r w:rsidRPr="005A754E">
        <w:rPr>
          <w:rFonts w:ascii="Arial" w:hAnsi="Arial" w:cs="Arial"/>
          <w:sz w:val="20"/>
          <w:szCs w:val="20"/>
        </w:rPr>
        <w:t xml:space="preserve">pdrachtgeverstarief berekend over drie gewerkte uren, </w:t>
      </w:r>
      <w:r w:rsidRPr="005A754E">
        <w:rPr>
          <w:rFonts w:ascii="Arial" w:hAnsi="Arial" w:cs="Arial"/>
          <w:sz w:val="20"/>
          <w:szCs w:val="20"/>
        </w:rPr>
        <w:lastRenderedPageBreak/>
        <w:t xml:space="preserve">onverminderd de overige verplichtingen van de </w:t>
      </w:r>
      <w:r w:rsidR="00331E8D">
        <w:rPr>
          <w:rFonts w:ascii="Arial" w:hAnsi="Arial" w:cs="Arial"/>
          <w:sz w:val="20"/>
          <w:szCs w:val="20"/>
        </w:rPr>
        <w:t>Opdrachtgever</w:t>
      </w:r>
      <w:r w:rsidRPr="005A754E">
        <w:rPr>
          <w:rFonts w:ascii="Arial" w:hAnsi="Arial" w:cs="Arial"/>
          <w:sz w:val="20"/>
          <w:szCs w:val="20"/>
        </w:rPr>
        <w:t xml:space="preserve"> jegens de Uitzendonderneming.</w:t>
      </w:r>
    </w:p>
    <w:p w14:paraId="6DD671FD" w14:textId="77777777" w:rsidR="009A298B" w:rsidRPr="00120DF3" w:rsidRDefault="00D65196">
      <w:pPr>
        <w:pStyle w:val="Lijstalinea"/>
        <w:numPr>
          <w:ilvl w:val="0"/>
          <w:numId w:val="17"/>
        </w:numPr>
        <w:autoSpaceDE w:val="0"/>
        <w:autoSpaceDN w:val="0"/>
        <w:adjustRightInd w:val="0"/>
        <w:spacing w:after="0" w:line="240" w:lineRule="auto"/>
        <w:ind w:left="426" w:hanging="426"/>
        <w:jc w:val="both"/>
        <w:rPr>
          <w:rFonts w:ascii="Arial" w:hAnsi="Arial" w:cs="Arial"/>
          <w:sz w:val="20"/>
          <w:szCs w:val="20"/>
        </w:rPr>
      </w:pPr>
      <w:r w:rsidRPr="00120DF3">
        <w:rPr>
          <w:rFonts w:ascii="Arial" w:hAnsi="Arial" w:cs="Arial"/>
          <w:sz w:val="20"/>
          <w:szCs w:val="20"/>
        </w:rPr>
        <w:t xml:space="preserve">Indien de Uitzendonderneming gebruik maakt van Uitzendkrachten met een oproepovereenkomst ex artikel 7:628a BW, dan dient de Opdrachtgever een aanvraag c.q. opdracht ten minste vijf dagen voor de terbeschikkingstelling door te geven aan de Uitzendonderneming. Indien de Opdrachtgever dit nalaat, kan de Uitzendonderneming de daadwerkelijke Terbeschikkingstelling niet garanderen. </w:t>
      </w:r>
    </w:p>
    <w:p w14:paraId="6DD671FE" w14:textId="65ED1EBF" w:rsidR="009A298B" w:rsidRPr="00120DF3" w:rsidRDefault="00D65196">
      <w:pPr>
        <w:pStyle w:val="Lijstalinea"/>
        <w:numPr>
          <w:ilvl w:val="0"/>
          <w:numId w:val="17"/>
        </w:numPr>
        <w:spacing w:after="0" w:line="240" w:lineRule="auto"/>
        <w:ind w:left="426" w:hanging="426"/>
        <w:jc w:val="both"/>
        <w:rPr>
          <w:rFonts w:ascii="Arial" w:hAnsi="Arial" w:cs="Arial"/>
          <w:sz w:val="20"/>
          <w:szCs w:val="20"/>
        </w:rPr>
      </w:pPr>
      <w:r w:rsidRPr="00120DF3">
        <w:rPr>
          <w:rFonts w:ascii="Arial" w:hAnsi="Arial" w:cs="Arial"/>
          <w:sz w:val="20"/>
          <w:szCs w:val="20"/>
        </w:rPr>
        <w:t xml:space="preserve">Indien een Uitzendkracht met een oproepovereenkomst ex artikel 7:628a BW reeds is opgeroepen en de Opdrachtgever binnen vier dagen voor de aanvang van het tijdstip van de arbeid de gedane aanvraag c.q. opdracht om arbeid te (laten) verrichten ten dele dan wel volledig intrekt of de tijdstippen wijzigt, is de Opdrachtgever het voor de Terbeschikkingstelling overeengekomen </w:t>
      </w:r>
      <w:r w:rsidR="00331E8D">
        <w:rPr>
          <w:rFonts w:ascii="Arial" w:hAnsi="Arial" w:cs="Arial"/>
          <w:sz w:val="20"/>
          <w:szCs w:val="20"/>
        </w:rPr>
        <w:t>o</w:t>
      </w:r>
      <w:r w:rsidRPr="00120DF3">
        <w:rPr>
          <w:rFonts w:ascii="Arial" w:hAnsi="Arial" w:cs="Arial"/>
          <w:sz w:val="20"/>
          <w:szCs w:val="20"/>
        </w:rPr>
        <w:t>pdrachtgeverstarief verschuldigd over het aantal uren waarop de Uitzendonderneming aanspraak zou hebben indien de arbeid overeenkomstig de oproep zou zijn verricht.</w:t>
      </w:r>
    </w:p>
    <w:p w14:paraId="6DD671FF" w14:textId="2CC806CE" w:rsidR="009A298B" w:rsidRPr="00120DF3" w:rsidRDefault="00331E8D">
      <w:pPr>
        <w:pStyle w:val="Lijstalinea"/>
        <w:numPr>
          <w:ilvl w:val="0"/>
          <w:numId w:val="17"/>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is in ieder geval gerechtigd om het opdrachtgeverstarief tijdens de looptijd van de opdracht aan te passen, indien de kosten van de uitzendarbeid stijgen:</w:t>
      </w:r>
    </w:p>
    <w:p w14:paraId="6DD67200" w14:textId="1A607AE2" w:rsidR="009A298B" w:rsidRPr="00120DF3" w:rsidRDefault="00D65196" w:rsidP="005A754E">
      <w:pPr>
        <w:pStyle w:val="Lijstalinea"/>
        <w:numPr>
          <w:ilvl w:val="0"/>
          <w:numId w:val="18"/>
        </w:numPr>
        <w:spacing w:after="0" w:line="240" w:lineRule="atLeast"/>
        <w:ind w:hanging="295"/>
        <w:jc w:val="both"/>
        <w:rPr>
          <w:rFonts w:ascii="Arial" w:hAnsi="Arial" w:cs="Arial"/>
          <w:sz w:val="20"/>
          <w:szCs w:val="20"/>
        </w:rPr>
      </w:pPr>
      <w:r w:rsidRPr="00120DF3">
        <w:rPr>
          <w:rFonts w:ascii="Arial" w:hAnsi="Arial" w:cs="Arial"/>
          <w:sz w:val="20"/>
          <w:szCs w:val="20"/>
        </w:rPr>
        <w:t xml:space="preserve">als gevolg van wijziging van de CAO of van de daarbij geregelde lonen of wijziging van de bij de </w:t>
      </w:r>
      <w:r w:rsidR="00331E8D">
        <w:rPr>
          <w:rFonts w:ascii="Arial" w:hAnsi="Arial" w:cs="Arial"/>
          <w:sz w:val="20"/>
          <w:szCs w:val="20"/>
        </w:rPr>
        <w:t>Opdrachtgever</w:t>
      </w:r>
      <w:r w:rsidRPr="00120DF3">
        <w:rPr>
          <w:rFonts w:ascii="Arial" w:hAnsi="Arial" w:cs="Arial"/>
          <w:sz w:val="20"/>
          <w:szCs w:val="20"/>
        </w:rPr>
        <w:t xml:space="preserve"> geldende cao en/of arbeidsvoorwaardenregeling of de daarbij geregelde lonen;</w:t>
      </w:r>
    </w:p>
    <w:p w14:paraId="6DD67201" w14:textId="77777777" w:rsidR="009A298B" w:rsidRPr="00120DF3" w:rsidRDefault="00D65196" w:rsidP="005A754E">
      <w:pPr>
        <w:pStyle w:val="Lijstalinea"/>
        <w:numPr>
          <w:ilvl w:val="0"/>
          <w:numId w:val="18"/>
        </w:numPr>
        <w:spacing w:after="0" w:line="240" w:lineRule="atLeast"/>
        <w:ind w:hanging="295"/>
        <w:jc w:val="both"/>
        <w:rPr>
          <w:rFonts w:ascii="Arial" w:hAnsi="Arial" w:cs="Arial"/>
          <w:sz w:val="20"/>
          <w:szCs w:val="20"/>
        </w:rPr>
      </w:pPr>
      <w:r w:rsidRPr="00120DF3">
        <w:rPr>
          <w:rFonts w:ascii="Arial" w:hAnsi="Arial" w:cs="Arial"/>
          <w:sz w:val="20"/>
          <w:szCs w:val="20"/>
        </w:rPr>
        <w:t>als gevolg van wijzigingen in of ten gevolge van wet- en regelgeving, waaronder begrepen wijzigingen in of ten gevolge van de sociale en fiscale wet- en regelgeving, de CAO of enig verbindend voorschrift;</w:t>
      </w:r>
    </w:p>
    <w:p w14:paraId="6DD67202" w14:textId="5A31B8C4" w:rsidR="009A298B" w:rsidRPr="00120DF3" w:rsidRDefault="00D65196" w:rsidP="005A754E">
      <w:pPr>
        <w:pStyle w:val="Lijstalinea"/>
        <w:numPr>
          <w:ilvl w:val="0"/>
          <w:numId w:val="18"/>
        </w:numPr>
        <w:spacing w:after="0" w:line="240" w:lineRule="atLeast"/>
        <w:ind w:hanging="295"/>
        <w:jc w:val="both"/>
        <w:rPr>
          <w:rFonts w:ascii="Arial" w:hAnsi="Arial" w:cs="Arial"/>
          <w:sz w:val="20"/>
          <w:szCs w:val="20"/>
        </w:rPr>
      </w:pPr>
      <w:r w:rsidRPr="00120DF3">
        <w:rPr>
          <w:rFonts w:ascii="Arial" w:hAnsi="Arial" w:cs="Arial"/>
          <w:sz w:val="20"/>
          <w:szCs w:val="20"/>
        </w:rPr>
        <w:t xml:space="preserve">als gevolg van een (periodieke) loonsverhoging en/of een (eenmalige) verplichte uitkering, voortvloeiende uit de CAO, de bij de </w:t>
      </w:r>
      <w:r w:rsidR="00331E8D">
        <w:rPr>
          <w:rFonts w:ascii="Arial" w:hAnsi="Arial" w:cs="Arial"/>
          <w:sz w:val="20"/>
          <w:szCs w:val="20"/>
        </w:rPr>
        <w:t>Opdrachtgever</w:t>
      </w:r>
      <w:r w:rsidRPr="00120DF3">
        <w:rPr>
          <w:rFonts w:ascii="Arial" w:hAnsi="Arial" w:cs="Arial"/>
          <w:sz w:val="20"/>
          <w:szCs w:val="20"/>
        </w:rPr>
        <w:t xml:space="preserve"> geldende cao en/of arbeidsvoorwaardenregeling en/of wet- en regelgeving. </w:t>
      </w:r>
    </w:p>
    <w:p w14:paraId="6DD67203" w14:textId="687842AC" w:rsidR="009A298B" w:rsidRPr="00120DF3" w:rsidRDefault="00D65196">
      <w:pPr>
        <w:pStyle w:val="Lijstalinea"/>
        <w:numPr>
          <w:ilvl w:val="0"/>
          <w:numId w:val="17"/>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Indien de </w:t>
      </w:r>
      <w:r w:rsidR="00331E8D">
        <w:rPr>
          <w:rFonts w:ascii="Arial" w:hAnsi="Arial" w:cs="Arial"/>
          <w:sz w:val="20"/>
          <w:szCs w:val="20"/>
        </w:rPr>
        <w:t>Opdrachtgever</w:t>
      </w:r>
      <w:r w:rsidRPr="00120DF3">
        <w:rPr>
          <w:rFonts w:ascii="Arial" w:hAnsi="Arial" w:cs="Arial"/>
          <w:sz w:val="20"/>
          <w:szCs w:val="20"/>
        </w:rPr>
        <w:t xml:space="preserve"> in strijd met lid 5 van dit artikel niet instemt met betaling van het aangepaste </w:t>
      </w:r>
      <w:r w:rsidR="00331E8D">
        <w:rPr>
          <w:rFonts w:ascii="Arial" w:hAnsi="Arial" w:cs="Arial"/>
          <w:sz w:val="20"/>
          <w:szCs w:val="20"/>
        </w:rPr>
        <w:t>opdrachtgever</w:t>
      </w:r>
      <w:r w:rsidRPr="00120DF3">
        <w:rPr>
          <w:rFonts w:ascii="Arial" w:hAnsi="Arial" w:cs="Arial"/>
          <w:sz w:val="20"/>
          <w:szCs w:val="20"/>
        </w:rPr>
        <w:t xml:space="preserve">starief, dan ligt daarin besloten het verzoek van de </w:t>
      </w:r>
      <w:r w:rsidR="00331E8D">
        <w:rPr>
          <w:rFonts w:ascii="Arial" w:hAnsi="Arial" w:cs="Arial"/>
          <w:sz w:val="20"/>
          <w:szCs w:val="20"/>
        </w:rPr>
        <w:t>Opdrachtgever</w:t>
      </w:r>
      <w:r w:rsidRPr="00120DF3">
        <w:rPr>
          <w:rFonts w:ascii="Arial" w:hAnsi="Arial" w:cs="Arial"/>
          <w:sz w:val="20"/>
          <w:szCs w:val="20"/>
        </w:rPr>
        <w:t xml:space="preserve"> om de terbeschikkingstelling te beëindigen.</w:t>
      </w:r>
    </w:p>
    <w:p w14:paraId="6DD67205" w14:textId="7D1836D5" w:rsidR="009A298B" w:rsidRPr="00120DF3" w:rsidRDefault="00D65196" w:rsidP="00B46822">
      <w:pPr>
        <w:pStyle w:val="Lijstalinea"/>
        <w:numPr>
          <w:ilvl w:val="0"/>
          <w:numId w:val="17"/>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Iedere aanpassing van het opdrachtgeverstarief wordt door </w:t>
      </w:r>
      <w:r w:rsidR="00331E8D">
        <w:rPr>
          <w:rFonts w:ascii="Arial" w:hAnsi="Arial" w:cs="Arial"/>
          <w:sz w:val="20"/>
          <w:szCs w:val="20"/>
        </w:rPr>
        <w:t>de Uitzendonderneming</w:t>
      </w:r>
      <w:r w:rsidRPr="00120DF3">
        <w:rPr>
          <w:rFonts w:ascii="Arial" w:hAnsi="Arial" w:cs="Arial"/>
          <w:sz w:val="20"/>
          <w:szCs w:val="20"/>
        </w:rPr>
        <w:t xml:space="preserve"> zo spoedig mogelijk aan de </w:t>
      </w:r>
      <w:r w:rsidR="00331E8D">
        <w:rPr>
          <w:rFonts w:ascii="Arial" w:hAnsi="Arial" w:cs="Arial"/>
          <w:sz w:val="20"/>
          <w:szCs w:val="20"/>
        </w:rPr>
        <w:t>Opdrachtgever</w:t>
      </w:r>
      <w:r w:rsidRPr="00120DF3">
        <w:rPr>
          <w:rFonts w:ascii="Arial" w:hAnsi="Arial" w:cs="Arial"/>
          <w:sz w:val="20"/>
          <w:szCs w:val="20"/>
        </w:rPr>
        <w:t xml:space="preserve"> bekend gemaakt en schriftelijk aan de </w:t>
      </w:r>
      <w:r w:rsidR="00331E8D">
        <w:rPr>
          <w:rFonts w:ascii="Arial" w:hAnsi="Arial" w:cs="Arial"/>
          <w:sz w:val="20"/>
          <w:szCs w:val="20"/>
        </w:rPr>
        <w:t>Opdrachtgever</w:t>
      </w:r>
      <w:r w:rsidRPr="00120DF3">
        <w:rPr>
          <w:rFonts w:ascii="Arial" w:hAnsi="Arial" w:cs="Arial"/>
          <w:sz w:val="20"/>
          <w:szCs w:val="20"/>
        </w:rPr>
        <w:t xml:space="preserve"> bevestigd. Indien door enige oorzaak die toerekenbaar is aan de </w:t>
      </w:r>
      <w:r w:rsidR="00331E8D">
        <w:rPr>
          <w:rFonts w:ascii="Arial" w:hAnsi="Arial" w:cs="Arial"/>
          <w:sz w:val="20"/>
          <w:szCs w:val="20"/>
        </w:rPr>
        <w:t>Opdrachtgever</w:t>
      </w:r>
      <w:r w:rsidRPr="00120DF3">
        <w:rPr>
          <w:rFonts w:ascii="Arial" w:hAnsi="Arial" w:cs="Arial"/>
          <w:sz w:val="20"/>
          <w:szCs w:val="20"/>
        </w:rPr>
        <w:t xml:space="preserve"> de beloning en/of het opdrachtgeverstarief te laag is / zijn vastgesteld, is </w:t>
      </w:r>
      <w:r w:rsidR="00331E8D">
        <w:rPr>
          <w:rFonts w:ascii="Arial" w:hAnsi="Arial" w:cs="Arial"/>
          <w:sz w:val="20"/>
          <w:szCs w:val="20"/>
        </w:rPr>
        <w:t>de Uitzendonderneming</w:t>
      </w:r>
      <w:r w:rsidRPr="00120DF3">
        <w:rPr>
          <w:rFonts w:ascii="Arial" w:hAnsi="Arial" w:cs="Arial"/>
          <w:sz w:val="20"/>
          <w:szCs w:val="20"/>
        </w:rPr>
        <w:t xml:space="preserve"> gerechtigd ook achteraf met terugwerkende kracht de beloning en het opdrachtgeverstarief op het juiste niveau te brengen. </w:t>
      </w:r>
      <w:r w:rsidR="00331E8D">
        <w:rPr>
          <w:rFonts w:ascii="Arial" w:hAnsi="Arial" w:cs="Arial"/>
          <w:sz w:val="20"/>
          <w:szCs w:val="20"/>
        </w:rPr>
        <w:t>De Uitzendonderneming</w:t>
      </w:r>
      <w:r w:rsidRPr="00120DF3">
        <w:rPr>
          <w:rFonts w:ascii="Arial" w:hAnsi="Arial" w:cs="Arial"/>
          <w:sz w:val="20"/>
          <w:szCs w:val="20"/>
        </w:rPr>
        <w:t xml:space="preserve"> kan tevens hetgeen de </w:t>
      </w:r>
      <w:r w:rsidR="00331E8D">
        <w:rPr>
          <w:rFonts w:ascii="Arial" w:hAnsi="Arial" w:cs="Arial"/>
          <w:sz w:val="20"/>
          <w:szCs w:val="20"/>
        </w:rPr>
        <w:t>Opdrachtgever</w:t>
      </w:r>
      <w:r w:rsidRPr="00120DF3">
        <w:rPr>
          <w:rFonts w:ascii="Arial" w:hAnsi="Arial" w:cs="Arial"/>
          <w:sz w:val="20"/>
          <w:szCs w:val="20"/>
        </w:rPr>
        <w:t xml:space="preserve"> daardoor te weinig heeft betaald en kosten die als gevolg hiervan door </w:t>
      </w:r>
      <w:r w:rsidR="00331E8D">
        <w:rPr>
          <w:rFonts w:ascii="Arial" w:hAnsi="Arial" w:cs="Arial"/>
          <w:sz w:val="20"/>
          <w:szCs w:val="20"/>
        </w:rPr>
        <w:t>de Uitzendonderneming</w:t>
      </w:r>
      <w:r w:rsidRPr="00120DF3">
        <w:rPr>
          <w:rFonts w:ascii="Arial" w:hAnsi="Arial" w:cs="Arial"/>
          <w:sz w:val="20"/>
          <w:szCs w:val="20"/>
        </w:rPr>
        <w:t xml:space="preserve"> zijn gemaakt, aan de </w:t>
      </w:r>
      <w:r w:rsidR="00331E8D">
        <w:rPr>
          <w:rFonts w:ascii="Arial" w:hAnsi="Arial" w:cs="Arial"/>
          <w:sz w:val="20"/>
          <w:szCs w:val="20"/>
        </w:rPr>
        <w:t>Opdrachtgever</w:t>
      </w:r>
      <w:r w:rsidRPr="00120DF3">
        <w:rPr>
          <w:rFonts w:ascii="Arial" w:hAnsi="Arial" w:cs="Arial"/>
          <w:sz w:val="20"/>
          <w:szCs w:val="20"/>
        </w:rPr>
        <w:t xml:space="preserve"> in rekening brengen.</w:t>
      </w:r>
    </w:p>
    <w:p w14:paraId="5AFC7A1B" w14:textId="59268DF6" w:rsidR="00104BE7" w:rsidRPr="00120DF3" w:rsidRDefault="00D65196" w:rsidP="008C6F2C">
      <w:pPr>
        <w:pStyle w:val="Kop1"/>
        <w:rPr>
          <w:rFonts w:ascii="Arial" w:hAnsi="Arial" w:cs="Arial"/>
          <w:sz w:val="20"/>
          <w:szCs w:val="20"/>
        </w:rPr>
      </w:pPr>
      <w:bookmarkStart w:id="14" w:name="_Toc154059178"/>
      <w:r w:rsidRPr="00120DF3">
        <w:rPr>
          <w:rFonts w:ascii="Arial" w:hAnsi="Arial" w:cs="Arial"/>
          <w:b/>
          <w:bCs/>
          <w:color w:val="auto"/>
          <w:sz w:val="20"/>
          <w:szCs w:val="20"/>
        </w:rPr>
        <w:t>Artikel 15</w:t>
      </w:r>
      <w:r w:rsidRPr="00120DF3">
        <w:rPr>
          <w:rFonts w:ascii="Arial" w:hAnsi="Arial" w:cs="Arial"/>
          <w:b/>
          <w:bCs/>
          <w:color w:val="auto"/>
          <w:sz w:val="20"/>
          <w:szCs w:val="20"/>
        </w:rPr>
        <w:tab/>
        <w:t>Facturatie</w:t>
      </w:r>
      <w:bookmarkEnd w:id="14"/>
    </w:p>
    <w:p w14:paraId="6DD67207" w14:textId="36CE31C8" w:rsidR="009A298B" w:rsidRPr="00120DF3" w:rsidRDefault="00D65196" w:rsidP="00104BE7">
      <w:pPr>
        <w:pStyle w:val="Lijstalinea"/>
        <w:numPr>
          <w:ilvl w:val="0"/>
          <w:numId w:val="19"/>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Facturatie vindt plaats op basis van de met de </w:t>
      </w:r>
      <w:r w:rsidR="00331E8D">
        <w:rPr>
          <w:rFonts w:ascii="Arial" w:hAnsi="Arial" w:cs="Arial"/>
          <w:sz w:val="20"/>
          <w:szCs w:val="20"/>
        </w:rPr>
        <w:t>Opdrachtgever</w:t>
      </w:r>
      <w:r w:rsidRPr="00120DF3">
        <w:rPr>
          <w:rFonts w:ascii="Arial" w:hAnsi="Arial" w:cs="Arial"/>
          <w:sz w:val="20"/>
          <w:szCs w:val="20"/>
        </w:rPr>
        <w:t xml:space="preserve"> overeengekomen wijze van tijdverantwoording en voorts op basis van hetgeen de opdracht bij overeenkomst of deze voorwaarden is bepaald. Tenzij schriftelijk anders is overeengekomen, geschiedt de tijdverantwoording middels door de </w:t>
      </w:r>
      <w:r w:rsidR="00331E8D">
        <w:rPr>
          <w:rFonts w:ascii="Arial" w:hAnsi="Arial" w:cs="Arial"/>
          <w:sz w:val="20"/>
          <w:szCs w:val="20"/>
        </w:rPr>
        <w:t>Opdrachtgever</w:t>
      </w:r>
      <w:r w:rsidRPr="00120DF3">
        <w:rPr>
          <w:rFonts w:ascii="Arial" w:hAnsi="Arial" w:cs="Arial"/>
          <w:sz w:val="20"/>
          <w:szCs w:val="20"/>
        </w:rPr>
        <w:t xml:space="preserve"> schriftelijk geaccordeerde declaratieformulieren.</w:t>
      </w:r>
    </w:p>
    <w:p w14:paraId="6DD67208" w14:textId="642BCA0A" w:rsidR="009A298B" w:rsidRPr="00120DF3" w:rsidRDefault="00D65196">
      <w:pPr>
        <w:pStyle w:val="Lijstalinea"/>
        <w:numPr>
          <w:ilvl w:val="0"/>
          <w:numId w:val="19"/>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en </w:t>
      </w:r>
      <w:r w:rsidR="00206279">
        <w:rPr>
          <w:rFonts w:ascii="Arial" w:hAnsi="Arial" w:cs="Arial"/>
          <w:sz w:val="20"/>
          <w:szCs w:val="20"/>
        </w:rPr>
        <w:t>de U</w:t>
      </w:r>
      <w:r w:rsidRPr="00120DF3">
        <w:rPr>
          <w:rFonts w:ascii="Arial" w:hAnsi="Arial" w:cs="Arial"/>
          <w:sz w:val="20"/>
          <w:szCs w:val="20"/>
        </w:rPr>
        <w:t xml:space="preserve">itzendonderneming kunnen overeenkomen dat de tijdverantwoording geschiedt middels een tijdregistratiesysteem, een elektronisch en/of automatiseringssysteem of middels door of voor de </w:t>
      </w:r>
      <w:r w:rsidR="00331E8D">
        <w:rPr>
          <w:rFonts w:ascii="Arial" w:hAnsi="Arial" w:cs="Arial"/>
          <w:sz w:val="20"/>
          <w:szCs w:val="20"/>
        </w:rPr>
        <w:t>Opdrachtgever</w:t>
      </w:r>
      <w:r w:rsidRPr="00120DF3">
        <w:rPr>
          <w:rFonts w:ascii="Arial" w:hAnsi="Arial" w:cs="Arial"/>
          <w:sz w:val="20"/>
          <w:szCs w:val="20"/>
        </w:rPr>
        <w:t xml:space="preserve"> opgestelde overzichten.</w:t>
      </w:r>
    </w:p>
    <w:p w14:paraId="6DD67209" w14:textId="53F8657D" w:rsidR="009A298B" w:rsidRPr="00120DF3" w:rsidRDefault="00D65196">
      <w:pPr>
        <w:pStyle w:val="Lijstalinea"/>
        <w:numPr>
          <w:ilvl w:val="0"/>
          <w:numId w:val="19"/>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draagt zorg voor een correcte en volledige tijdverantwoording en is gehouden erop toe te zien of te doen toezien, dat de daarin opgenomen gegevens van de </w:t>
      </w:r>
      <w:r w:rsidR="00EA3FE4">
        <w:rPr>
          <w:rFonts w:ascii="Arial" w:hAnsi="Arial" w:cs="Arial"/>
          <w:sz w:val="20"/>
          <w:szCs w:val="20"/>
        </w:rPr>
        <w:t>Uitzendkracht</w:t>
      </w:r>
      <w:r w:rsidRPr="00120DF3">
        <w:rPr>
          <w:rFonts w:ascii="Arial" w:hAnsi="Arial" w:cs="Arial"/>
          <w:sz w:val="20"/>
          <w:szCs w:val="20"/>
        </w:rPr>
        <w:t xml:space="preserve"> correct en naar waarheid zijn vermeld, zoals: naam van de </w:t>
      </w:r>
      <w:r w:rsidR="00EA3FE4">
        <w:rPr>
          <w:rFonts w:ascii="Arial" w:hAnsi="Arial" w:cs="Arial"/>
          <w:sz w:val="20"/>
          <w:szCs w:val="20"/>
        </w:rPr>
        <w:t>Uitzendkracht</w:t>
      </w:r>
      <w:r w:rsidRPr="00120DF3">
        <w:rPr>
          <w:rFonts w:ascii="Arial" w:hAnsi="Arial" w:cs="Arial"/>
          <w:sz w:val="20"/>
          <w:szCs w:val="20"/>
        </w:rPr>
        <w:t>, het aantal gewerkte uren, overuren, onregelmatigheidsuren en ploegenuren, de overige uren waarover ingevolge de opdracht en voorwaarden het opdrachtgeverstarief is verschuldigd, de eventuele toeslagen en eventuele werkelijk gemaakte onkosten.</w:t>
      </w:r>
    </w:p>
    <w:p w14:paraId="6DD6720A" w14:textId="5193736E" w:rsidR="009A298B" w:rsidRPr="00120DF3" w:rsidRDefault="00D65196">
      <w:pPr>
        <w:pStyle w:val="Lijstalinea"/>
        <w:numPr>
          <w:ilvl w:val="0"/>
          <w:numId w:val="19"/>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Indien de </w:t>
      </w:r>
      <w:r w:rsidR="00331E8D">
        <w:rPr>
          <w:rFonts w:ascii="Arial" w:hAnsi="Arial" w:cs="Arial"/>
          <w:sz w:val="20"/>
          <w:szCs w:val="20"/>
        </w:rPr>
        <w:t>Opdrachtgever</w:t>
      </w:r>
      <w:r w:rsidRPr="00120DF3">
        <w:rPr>
          <w:rFonts w:ascii="Arial" w:hAnsi="Arial" w:cs="Arial"/>
          <w:sz w:val="20"/>
          <w:szCs w:val="20"/>
        </w:rPr>
        <w:t xml:space="preserve"> de tijdverantwoording aanlevert zorgt hij ervoor dat </w:t>
      </w:r>
      <w:r w:rsidR="00331E8D">
        <w:rPr>
          <w:rFonts w:ascii="Arial" w:hAnsi="Arial" w:cs="Arial"/>
          <w:sz w:val="20"/>
          <w:szCs w:val="20"/>
        </w:rPr>
        <w:t>de Uitzendonderneming</w:t>
      </w:r>
      <w:r w:rsidRPr="00120DF3">
        <w:rPr>
          <w:rFonts w:ascii="Arial" w:hAnsi="Arial" w:cs="Arial"/>
          <w:sz w:val="20"/>
          <w:szCs w:val="20"/>
        </w:rPr>
        <w:t xml:space="preserve"> aansluitend aan de door de </w:t>
      </w:r>
      <w:r w:rsidR="00EA3FE4">
        <w:rPr>
          <w:rFonts w:ascii="Arial" w:hAnsi="Arial" w:cs="Arial"/>
          <w:sz w:val="20"/>
          <w:szCs w:val="20"/>
        </w:rPr>
        <w:t>Uitzendkracht</w:t>
      </w:r>
      <w:r w:rsidRPr="00120DF3">
        <w:rPr>
          <w:rFonts w:ascii="Arial" w:hAnsi="Arial" w:cs="Arial"/>
          <w:sz w:val="20"/>
          <w:szCs w:val="20"/>
        </w:rPr>
        <w:t xml:space="preserve"> gewerkte week over de tijdverantwoording beschikt. De </w:t>
      </w:r>
      <w:r w:rsidR="00331E8D">
        <w:rPr>
          <w:rFonts w:ascii="Arial" w:hAnsi="Arial" w:cs="Arial"/>
          <w:sz w:val="20"/>
          <w:szCs w:val="20"/>
        </w:rPr>
        <w:t>Opdrachtgever</w:t>
      </w:r>
      <w:r w:rsidRPr="00120DF3">
        <w:rPr>
          <w:rFonts w:ascii="Arial" w:hAnsi="Arial" w:cs="Arial"/>
          <w:sz w:val="20"/>
          <w:szCs w:val="20"/>
        </w:rPr>
        <w:t xml:space="preserve"> is verantwoordelijk voor de wijze waarop de tijdverantwoording aan </w:t>
      </w:r>
      <w:r w:rsidR="00331E8D">
        <w:rPr>
          <w:rFonts w:ascii="Arial" w:hAnsi="Arial" w:cs="Arial"/>
          <w:sz w:val="20"/>
          <w:szCs w:val="20"/>
        </w:rPr>
        <w:t>de Uitzendonderneming</w:t>
      </w:r>
      <w:r w:rsidRPr="00120DF3">
        <w:rPr>
          <w:rFonts w:ascii="Arial" w:hAnsi="Arial" w:cs="Arial"/>
          <w:sz w:val="20"/>
          <w:szCs w:val="20"/>
        </w:rPr>
        <w:t xml:space="preserve"> wordt verstrekt. </w:t>
      </w:r>
    </w:p>
    <w:p w14:paraId="6DD6720B" w14:textId="6713307C" w:rsidR="009A298B" w:rsidRPr="00120DF3" w:rsidRDefault="00D65196">
      <w:pPr>
        <w:pStyle w:val="Lijstalinea"/>
        <w:numPr>
          <w:ilvl w:val="0"/>
          <w:numId w:val="19"/>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Alvorens de </w:t>
      </w:r>
      <w:r w:rsidR="00331E8D">
        <w:rPr>
          <w:rFonts w:ascii="Arial" w:hAnsi="Arial" w:cs="Arial"/>
          <w:sz w:val="20"/>
          <w:szCs w:val="20"/>
        </w:rPr>
        <w:t>Opdrachtgever</w:t>
      </w:r>
      <w:r w:rsidRPr="00120DF3">
        <w:rPr>
          <w:rFonts w:ascii="Arial" w:hAnsi="Arial" w:cs="Arial"/>
          <w:sz w:val="20"/>
          <w:szCs w:val="20"/>
        </w:rPr>
        <w:t xml:space="preserve"> de tijdverantwoording aanlevert geeft hij de </w:t>
      </w:r>
      <w:r w:rsidR="00EA3FE4">
        <w:rPr>
          <w:rFonts w:ascii="Arial" w:hAnsi="Arial" w:cs="Arial"/>
          <w:sz w:val="20"/>
          <w:szCs w:val="20"/>
        </w:rPr>
        <w:t>Uitzendkracht</w:t>
      </w:r>
      <w:r w:rsidRPr="00120DF3">
        <w:rPr>
          <w:rFonts w:ascii="Arial" w:hAnsi="Arial" w:cs="Arial"/>
          <w:sz w:val="20"/>
          <w:szCs w:val="20"/>
        </w:rPr>
        <w:t xml:space="preserve"> de gelegenheid de tijdverantwoording te controleren. Indien en voor zover de </w:t>
      </w:r>
      <w:r w:rsidR="00EA3FE4">
        <w:rPr>
          <w:rFonts w:ascii="Arial" w:hAnsi="Arial" w:cs="Arial"/>
          <w:sz w:val="20"/>
          <w:szCs w:val="20"/>
        </w:rPr>
        <w:t>Uitzendkracht</w:t>
      </w:r>
      <w:r w:rsidRPr="00120DF3">
        <w:rPr>
          <w:rFonts w:ascii="Arial" w:hAnsi="Arial" w:cs="Arial"/>
          <w:sz w:val="20"/>
          <w:szCs w:val="20"/>
        </w:rPr>
        <w:t xml:space="preserve"> de in de tijdverantwoording vermelde gegevens betwist, is </w:t>
      </w:r>
      <w:r w:rsidR="00331E8D">
        <w:rPr>
          <w:rFonts w:ascii="Arial" w:hAnsi="Arial" w:cs="Arial"/>
          <w:sz w:val="20"/>
          <w:szCs w:val="20"/>
        </w:rPr>
        <w:t>de Uitzendonderneming</w:t>
      </w:r>
      <w:r w:rsidRPr="00120DF3">
        <w:rPr>
          <w:rFonts w:ascii="Arial" w:hAnsi="Arial" w:cs="Arial"/>
          <w:sz w:val="20"/>
          <w:szCs w:val="20"/>
        </w:rPr>
        <w:t xml:space="preserve"> gerechtigd de uren en kosten vast te stellen overeenkomstig de opgave van de </w:t>
      </w:r>
      <w:r w:rsidR="00EA3FE4">
        <w:rPr>
          <w:rFonts w:ascii="Arial" w:hAnsi="Arial" w:cs="Arial"/>
          <w:sz w:val="20"/>
          <w:szCs w:val="20"/>
        </w:rPr>
        <w:t>Uitzendkracht</w:t>
      </w:r>
      <w:r w:rsidRPr="00120DF3">
        <w:rPr>
          <w:rFonts w:ascii="Arial" w:hAnsi="Arial" w:cs="Arial"/>
          <w:sz w:val="20"/>
          <w:szCs w:val="20"/>
        </w:rPr>
        <w:t xml:space="preserve">, tenzij de </w:t>
      </w:r>
      <w:r w:rsidR="00331E8D">
        <w:rPr>
          <w:rFonts w:ascii="Arial" w:hAnsi="Arial" w:cs="Arial"/>
          <w:sz w:val="20"/>
          <w:szCs w:val="20"/>
        </w:rPr>
        <w:t>Opdrachtgever</w:t>
      </w:r>
      <w:r w:rsidRPr="00120DF3">
        <w:rPr>
          <w:rFonts w:ascii="Arial" w:hAnsi="Arial" w:cs="Arial"/>
          <w:sz w:val="20"/>
          <w:szCs w:val="20"/>
        </w:rPr>
        <w:t xml:space="preserve"> </w:t>
      </w:r>
      <w:r w:rsidRPr="00120DF3">
        <w:rPr>
          <w:rFonts w:ascii="Arial" w:hAnsi="Arial" w:cs="Arial"/>
          <w:sz w:val="20"/>
          <w:szCs w:val="20"/>
        </w:rPr>
        <w:lastRenderedPageBreak/>
        <w:t xml:space="preserve">kan aantonen dat de door hem vermelde gegevens correct zijn. Op verzoek van </w:t>
      </w:r>
      <w:r w:rsidR="00331E8D">
        <w:rPr>
          <w:rFonts w:ascii="Arial" w:hAnsi="Arial" w:cs="Arial"/>
          <w:sz w:val="20"/>
          <w:szCs w:val="20"/>
        </w:rPr>
        <w:t>de Uitzendonderneming</w:t>
      </w:r>
      <w:r w:rsidRPr="00120DF3">
        <w:rPr>
          <w:rFonts w:ascii="Arial" w:hAnsi="Arial" w:cs="Arial"/>
          <w:sz w:val="20"/>
          <w:szCs w:val="20"/>
        </w:rPr>
        <w:t xml:space="preserve"> geeft </w:t>
      </w:r>
      <w:r w:rsidR="00331E8D">
        <w:rPr>
          <w:rFonts w:ascii="Arial" w:hAnsi="Arial" w:cs="Arial"/>
          <w:sz w:val="20"/>
          <w:szCs w:val="20"/>
        </w:rPr>
        <w:t>Opdrachtgever</w:t>
      </w:r>
      <w:r w:rsidRPr="00120DF3">
        <w:rPr>
          <w:rFonts w:ascii="Arial" w:hAnsi="Arial" w:cs="Arial"/>
          <w:sz w:val="20"/>
          <w:szCs w:val="20"/>
        </w:rPr>
        <w:t xml:space="preserve"> inzage in de oorspronkelijke tijdsregistratie van </w:t>
      </w:r>
      <w:r w:rsidR="00331E8D">
        <w:rPr>
          <w:rFonts w:ascii="Arial" w:hAnsi="Arial" w:cs="Arial"/>
          <w:sz w:val="20"/>
          <w:szCs w:val="20"/>
        </w:rPr>
        <w:t>Opdrachtgever</w:t>
      </w:r>
      <w:r w:rsidRPr="00120DF3">
        <w:rPr>
          <w:rFonts w:ascii="Arial" w:hAnsi="Arial" w:cs="Arial"/>
          <w:sz w:val="20"/>
          <w:szCs w:val="20"/>
        </w:rPr>
        <w:t xml:space="preserve"> en verstrekt de </w:t>
      </w:r>
      <w:r w:rsidR="00331E8D">
        <w:rPr>
          <w:rFonts w:ascii="Arial" w:hAnsi="Arial" w:cs="Arial"/>
          <w:sz w:val="20"/>
          <w:szCs w:val="20"/>
        </w:rPr>
        <w:t>Opdrachtgever</w:t>
      </w:r>
      <w:r w:rsidRPr="00120DF3">
        <w:rPr>
          <w:rFonts w:ascii="Arial" w:hAnsi="Arial" w:cs="Arial"/>
          <w:sz w:val="20"/>
          <w:szCs w:val="20"/>
        </w:rPr>
        <w:t xml:space="preserve"> een afschrift hiervan.</w:t>
      </w:r>
    </w:p>
    <w:p w14:paraId="6DD6720C" w14:textId="4C910A66" w:rsidR="009A298B" w:rsidRPr="00120DF3" w:rsidRDefault="00D65196">
      <w:pPr>
        <w:pStyle w:val="Lijstalinea"/>
        <w:numPr>
          <w:ilvl w:val="0"/>
          <w:numId w:val="19"/>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Indien de tijdverantwoording geschiedt middels door de </w:t>
      </w:r>
      <w:r w:rsidR="00EA3FE4">
        <w:rPr>
          <w:rFonts w:ascii="Arial" w:hAnsi="Arial" w:cs="Arial"/>
          <w:sz w:val="20"/>
          <w:szCs w:val="20"/>
        </w:rPr>
        <w:t>Uitzendkracht</w:t>
      </w:r>
      <w:r w:rsidRPr="00120DF3">
        <w:rPr>
          <w:rFonts w:ascii="Arial" w:hAnsi="Arial" w:cs="Arial"/>
          <w:sz w:val="20"/>
          <w:szCs w:val="20"/>
        </w:rPr>
        <w:t xml:space="preserve"> aan te leveren declaratieformulieren behoudt de </w:t>
      </w:r>
      <w:r w:rsidR="00331E8D">
        <w:rPr>
          <w:rFonts w:ascii="Arial" w:hAnsi="Arial" w:cs="Arial"/>
          <w:sz w:val="20"/>
          <w:szCs w:val="20"/>
        </w:rPr>
        <w:t>Opdrachtgever</w:t>
      </w:r>
      <w:r w:rsidRPr="00120DF3">
        <w:rPr>
          <w:rFonts w:ascii="Arial" w:hAnsi="Arial" w:cs="Arial"/>
          <w:sz w:val="20"/>
          <w:szCs w:val="20"/>
        </w:rPr>
        <w:t xml:space="preserve"> een kopie van het declaratieformulier. Bij verschil tussen het door de </w:t>
      </w:r>
      <w:r w:rsidR="00EA3FE4">
        <w:rPr>
          <w:rFonts w:ascii="Arial" w:hAnsi="Arial" w:cs="Arial"/>
          <w:sz w:val="20"/>
          <w:szCs w:val="20"/>
        </w:rPr>
        <w:t>Uitzendkracht</w:t>
      </w:r>
      <w:r w:rsidRPr="00120DF3">
        <w:rPr>
          <w:rFonts w:ascii="Arial" w:hAnsi="Arial" w:cs="Arial"/>
          <w:sz w:val="20"/>
          <w:szCs w:val="20"/>
        </w:rPr>
        <w:t xml:space="preserve"> bij </w:t>
      </w:r>
      <w:r w:rsidR="00331E8D">
        <w:rPr>
          <w:rFonts w:ascii="Arial" w:hAnsi="Arial" w:cs="Arial"/>
          <w:sz w:val="20"/>
          <w:szCs w:val="20"/>
        </w:rPr>
        <w:t>de Uitzendonderneming</w:t>
      </w:r>
      <w:r w:rsidRPr="00120DF3">
        <w:rPr>
          <w:rFonts w:ascii="Arial" w:hAnsi="Arial" w:cs="Arial"/>
          <w:sz w:val="20"/>
          <w:szCs w:val="20"/>
        </w:rPr>
        <w:t xml:space="preserve"> ingeleverde declaratieformulier en het door de </w:t>
      </w:r>
      <w:r w:rsidR="00331E8D">
        <w:rPr>
          <w:rFonts w:ascii="Arial" w:hAnsi="Arial" w:cs="Arial"/>
          <w:sz w:val="20"/>
          <w:szCs w:val="20"/>
        </w:rPr>
        <w:t>Opdrachtgever</w:t>
      </w:r>
      <w:r w:rsidRPr="00120DF3">
        <w:rPr>
          <w:rFonts w:ascii="Arial" w:hAnsi="Arial" w:cs="Arial"/>
          <w:sz w:val="20"/>
          <w:szCs w:val="20"/>
        </w:rPr>
        <w:t xml:space="preserve"> behouden afschrift, geldt het door de </w:t>
      </w:r>
      <w:r w:rsidR="00EA3FE4">
        <w:rPr>
          <w:rFonts w:ascii="Arial" w:hAnsi="Arial" w:cs="Arial"/>
          <w:sz w:val="20"/>
          <w:szCs w:val="20"/>
        </w:rPr>
        <w:t>Uitzendkracht</w:t>
      </w:r>
      <w:r w:rsidRPr="00120DF3">
        <w:rPr>
          <w:rFonts w:ascii="Arial" w:hAnsi="Arial" w:cs="Arial"/>
          <w:sz w:val="20"/>
          <w:szCs w:val="20"/>
        </w:rPr>
        <w:t xml:space="preserve"> bij </w:t>
      </w:r>
      <w:r w:rsidR="00331E8D">
        <w:rPr>
          <w:rFonts w:ascii="Arial" w:hAnsi="Arial" w:cs="Arial"/>
          <w:sz w:val="20"/>
          <w:szCs w:val="20"/>
        </w:rPr>
        <w:t>de Uitzendonderneming</w:t>
      </w:r>
      <w:r w:rsidRPr="00120DF3">
        <w:rPr>
          <w:rFonts w:ascii="Arial" w:hAnsi="Arial" w:cs="Arial"/>
          <w:sz w:val="20"/>
          <w:szCs w:val="20"/>
        </w:rPr>
        <w:t xml:space="preserve"> ingeleverde declaratieformulier voor de afrekening als volledig bewijs, behoudens geleverd tegenbewijs door de </w:t>
      </w:r>
      <w:r w:rsidR="00331E8D">
        <w:rPr>
          <w:rFonts w:ascii="Arial" w:hAnsi="Arial" w:cs="Arial"/>
          <w:sz w:val="20"/>
          <w:szCs w:val="20"/>
        </w:rPr>
        <w:t>Opdrachtgever</w:t>
      </w:r>
      <w:r w:rsidRPr="00120DF3">
        <w:rPr>
          <w:rFonts w:ascii="Arial" w:hAnsi="Arial" w:cs="Arial"/>
          <w:sz w:val="20"/>
          <w:szCs w:val="20"/>
        </w:rPr>
        <w:t>.</w:t>
      </w:r>
    </w:p>
    <w:p w14:paraId="6DD6720D" w14:textId="5F978275" w:rsidR="009A298B" w:rsidRPr="00120DF3" w:rsidRDefault="00D65196">
      <w:pPr>
        <w:pStyle w:val="Lijstalinea"/>
        <w:numPr>
          <w:ilvl w:val="0"/>
          <w:numId w:val="19"/>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betalingstermijn bedraagt </w:t>
      </w:r>
      <w:r w:rsidRPr="00120DF3">
        <w:rPr>
          <w:rFonts w:ascii="Arial" w:hAnsi="Arial" w:cs="Arial"/>
          <w:sz w:val="20"/>
          <w:szCs w:val="20"/>
          <w:highlight w:val="green"/>
        </w:rPr>
        <w:t>14</w:t>
      </w:r>
      <w:r w:rsidRPr="00120DF3">
        <w:rPr>
          <w:rFonts w:ascii="Arial" w:hAnsi="Arial" w:cs="Arial"/>
          <w:sz w:val="20"/>
          <w:szCs w:val="20"/>
        </w:rPr>
        <w:t xml:space="preserve"> dagen, te rekenen vanaf de datum van facturering. Betaling dient tijdig plaats te vinden in Euro’s op een door </w:t>
      </w:r>
      <w:r w:rsidR="00331E8D">
        <w:rPr>
          <w:rFonts w:ascii="Arial" w:hAnsi="Arial" w:cs="Arial"/>
          <w:sz w:val="20"/>
          <w:szCs w:val="20"/>
        </w:rPr>
        <w:t>de Uitzendonderneming</w:t>
      </w:r>
      <w:r w:rsidRPr="00120DF3">
        <w:rPr>
          <w:rFonts w:ascii="Arial" w:hAnsi="Arial" w:cs="Arial"/>
          <w:sz w:val="20"/>
          <w:szCs w:val="20"/>
        </w:rPr>
        <w:t xml:space="preserve"> aangegeven bankrekeningnummer. Indien de </w:t>
      </w:r>
      <w:r w:rsidR="00331E8D">
        <w:rPr>
          <w:rFonts w:ascii="Arial" w:hAnsi="Arial" w:cs="Arial"/>
          <w:sz w:val="20"/>
          <w:szCs w:val="20"/>
        </w:rPr>
        <w:t>Opdrachtgever</w:t>
      </w:r>
      <w:r w:rsidRPr="00120DF3">
        <w:rPr>
          <w:rFonts w:ascii="Arial" w:hAnsi="Arial" w:cs="Arial"/>
          <w:sz w:val="20"/>
          <w:szCs w:val="20"/>
        </w:rPr>
        <w:t xml:space="preserve"> niet tijdig betaalt, is de </w:t>
      </w:r>
      <w:r w:rsidR="00331E8D">
        <w:rPr>
          <w:rFonts w:ascii="Arial" w:hAnsi="Arial" w:cs="Arial"/>
          <w:sz w:val="20"/>
          <w:szCs w:val="20"/>
        </w:rPr>
        <w:t>Opdrachtgever</w:t>
      </w:r>
      <w:r w:rsidRPr="00120DF3">
        <w:rPr>
          <w:rFonts w:ascii="Arial" w:hAnsi="Arial" w:cs="Arial"/>
          <w:sz w:val="20"/>
          <w:szCs w:val="20"/>
        </w:rPr>
        <w:t xml:space="preserve"> van rechtswege in verzuim zonder dat een nadere aanzegging of ingebrekestelling is vereist. Vanaf dat moment is de </w:t>
      </w:r>
      <w:r w:rsidR="00331E8D">
        <w:rPr>
          <w:rFonts w:ascii="Arial" w:hAnsi="Arial" w:cs="Arial"/>
          <w:sz w:val="20"/>
          <w:szCs w:val="20"/>
        </w:rPr>
        <w:t>Opdrachtgever</w:t>
      </w:r>
      <w:r w:rsidRPr="00120DF3">
        <w:rPr>
          <w:rFonts w:ascii="Arial" w:hAnsi="Arial" w:cs="Arial"/>
          <w:sz w:val="20"/>
          <w:szCs w:val="20"/>
        </w:rPr>
        <w:t xml:space="preserve"> over het verschuldigde bedrag een rente van 1,5% per maand verschuldigd. Tevens is </w:t>
      </w:r>
      <w:r w:rsidR="00331E8D">
        <w:rPr>
          <w:rFonts w:ascii="Arial" w:hAnsi="Arial" w:cs="Arial"/>
          <w:sz w:val="20"/>
          <w:szCs w:val="20"/>
        </w:rPr>
        <w:t>de Uitzendonderneming</w:t>
      </w:r>
      <w:r w:rsidRPr="00120DF3">
        <w:rPr>
          <w:rFonts w:ascii="Arial" w:hAnsi="Arial" w:cs="Arial"/>
          <w:sz w:val="20"/>
          <w:szCs w:val="20"/>
        </w:rPr>
        <w:t xml:space="preserve"> vanaf dat moment gerechtigd incassomaatregelen te treffen.</w:t>
      </w:r>
    </w:p>
    <w:p w14:paraId="6DD6720E" w14:textId="2A1D7416" w:rsidR="009A298B" w:rsidRPr="00120DF3" w:rsidRDefault="00D65196" w:rsidP="00104BE7">
      <w:pPr>
        <w:pStyle w:val="Lijstalinea"/>
        <w:numPr>
          <w:ilvl w:val="0"/>
          <w:numId w:val="19"/>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Alle eventuele incassokosten komen ten laste van de </w:t>
      </w:r>
      <w:r w:rsidR="00331E8D">
        <w:rPr>
          <w:rFonts w:ascii="Arial" w:hAnsi="Arial" w:cs="Arial"/>
          <w:sz w:val="20"/>
          <w:szCs w:val="20"/>
        </w:rPr>
        <w:t>Opdrachtgever</w:t>
      </w:r>
      <w:r w:rsidRPr="00120DF3">
        <w:rPr>
          <w:rFonts w:ascii="Arial" w:hAnsi="Arial" w:cs="Arial"/>
          <w:sz w:val="20"/>
          <w:szCs w:val="20"/>
        </w:rPr>
        <w:t xml:space="preserve">. De buitengerechtelijke kosten worden vastgesteld op 15% van de hoofdsom en rente, met een minimum van 500 euro. De gerechtelijke kosten omvatten de volledige door </w:t>
      </w:r>
      <w:r w:rsidR="00331E8D">
        <w:rPr>
          <w:rFonts w:ascii="Arial" w:hAnsi="Arial" w:cs="Arial"/>
          <w:sz w:val="20"/>
          <w:szCs w:val="20"/>
        </w:rPr>
        <w:t>de Uitzendonderneming</w:t>
      </w:r>
      <w:r w:rsidRPr="00120DF3">
        <w:rPr>
          <w:rFonts w:ascii="Arial" w:hAnsi="Arial" w:cs="Arial"/>
          <w:sz w:val="20"/>
          <w:szCs w:val="20"/>
        </w:rPr>
        <w:t xml:space="preserve"> gemaakte kosten. Van het voorgaande wordt slechts afgeweken indien de cliënt een particulier is, in welk geval de wettelijke regeling geldt. In geval van liquidatie, faillissement, wettelijke schuldsanering of surseance van betaling van de </w:t>
      </w:r>
      <w:r w:rsidR="00331E8D">
        <w:rPr>
          <w:rFonts w:ascii="Arial" w:hAnsi="Arial" w:cs="Arial"/>
          <w:sz w:val="20"/>
          <w:szCs w:val="20"/>
        </w:rPr>
        <w:t>Opdrachtgever</w:t>
      </w:r>
      <w:r w:rsidRPr="00120DF3">
        <w:rPr>
          <w:rFonts w:ascii="Arial" w:hAnsi="Arial" w:cs="Arial"/>
          <w:sz w:val="20"/>
          <w:szCs w:val="20"/>
        </w:rPr>
        <w:t xml:space="preserve"> is </w:t>
      </w:r>
      <w:r w:rsidR="00331E8D">
        <w:rPr>
          <w:rFonts w:ascii="Arial" w:hAnsi="Arial" w:cs="Arial"/>
          <w:sz w:val="20"/>
          <w:szCs w:val="20"/>
        </w:rPr>
        <w:t>de Uitzendonderneming</w:t>
      </w:r>
      <w:r w:rsidRPr="00120DF3">
        <w:rPr>
          <w:rFonts w:ascii="Arial" w:hAnsi="Arial" w:cs="Arial"/>
          <w:sz w:val="20"/>
          <w:szCs w:val="20"/>
        </w:rPr>
        <w:t xml:space="preserve"> gerechtigd alle vorderingen op de </w:t>
      </w:r>
      <w:r w:rsidR="00331E8D">
        <w:rPr>
          <w:rFonts w:ascii="Arial" w:hAnsi="Arial" w:cs="Arial"/>
          <w:sz w:val="20"/>
          <w:szCs w:val="20"/>
        </w:rPr>
        <w:t>Opdrachtgever</w:t>
      </w:r>
      <w:r w:rsidRPr="00120DF3">
        <w:rPr>
          <w:rFonts w:ascii="Arial" w:hAnsi="Arial" w:cs="Arial"/>
          <w:sz w:val="20"/>
          <w:szCs w:val="20"/>
        </w:rPr>
        <w:t xml:space="preserve"> per onmiddellijk op te eisen.</w:t>
      </w:r>
    </w:p>
    <w:p w14:paraId="7AF7688A" w14:textId="57D43BD5" w:rsidR="00104BE7" w:rsidRPr="00120DF3" w:rsidRDefault="00D65196" w:rsidP="008C6F2C">
      <w:pPr>
        <w:pStyle w:val="Kop1"/>
        <w:rPr>
          <w:rFonts w:ascii="Arial" w:hAnsi="Arial" w:cs="Arial"/>
          <w:sz w:val="20"/>
          <w:szCs w:val="20"/>
        </w:rPr>
      </w:pPr>
      <w:bookmarkStart w:id="15" w:name="_Toc154059179"/>
      <w:r w:rsidRPr="00120DF3">
        <w:rPr>
          <w:rFonts w:ascii="Arial" w:hAnsi="Arial" w:cs="Arial"/>
          <w:b/>
          <w:bCs/>
          <w:color w:val="auto"/>
          <w:sz w:val="20"/>
          <w:szCs w:val="20"/>
        </w:rPr>
        <w:t>Artikel 16</w:t>
      </w:r>
      <w:r w:rsidRPr="00120DF3">
        <w:rPr>
          <w:rFonts w:ascii="Arial" w:hAnsi="Arial" w:cs="Arial"/>
          <w:b/>
          <w:bCs/>
          <w:color w:val="auto"/>
          <w:sz w:val="20"/>
          <w:szCs w:val="20"/>
        </w:rPr>
        <w:tab/>
        <w:t>Inspanningsverplichting en aansprakelijkheid</w:t>
      </w:r>
      <w:bookmarkEnd w:id="15"/>
    </w:p>
    <w:p w14:paraId="6DD67211" w14:textId="4DB46C35" w:rsidR="009A298B" w:rsidRPr="00120DF3" w:rsidRDefault="00331E8D" w:rsidP="00104BE7">
      <w:pPr>
        <w:pStyle w:val="Lijstalinea"/>
        <w:numPr>
          <w:ilvl w:val="0"/>
          <w:numId w:val="20"/>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is gehouden zich in te spannen om de opdracht naar behoren uit te voeren. Indien en voor zover </w:t>
      </w:r>
      <w:r>
        <w:rPr>
          <w:rFonts w:ascii="Arial" w:hAnsi="Arial" w:cs="Arial"/>
          <w:sz w:val="20"/>
          <w:szCs w:val="20"/>
        </w:rPr>
        <w:t>de Uitzendonderneming</w:t>
      </w:r>
      <w:r w:rsidR="00D65196" w:rsidRPr="00120DF3">
        <w:rPr>
          <w:rFonts w:ascii="Arial" w:hAnsi="Arial" w:cs="Arial"/>
          <w:sz w:val="20"/>
          <w:szCs w:val="20"/>
        </w:rPr>
        <w:t xml:space="preserve"> deze verplichting niet nakomt is </w:t>
      </w:r>
      <w:r>
        <w:rPr>
          <w:rFonts w:ascii="Arial" w:hAnsi="Arial" w:cs="Arial"/>
          <w:sz w:val="20"/>
          <w:szCs w:val="20"/>
        </w:rPr>
        <w:t>de Uitzendonderneming</w:t>
      </w:r>
      <w:r w:rsidR="00D65196" w:rsidRPr="00120DF3">
        <w:rPr>
          <w:rFonts w:ascii="Arial" w:hAnsi="Arial" w:cs="Arial"/>
          <w:sz w:val="20"/>
          <w:szCs w:val="20"/>
        </w:rPr>
        <w:t xml:space="preserve">, met inachtneming van het hierna in de leden 2 en 3 en elders in de </w:t>
      </w:r>
      <w:r w:rsidR="00D65196" w:rsidRPr="00120DF3">
        <w:rPr>
          <w:rFonts w:ascii="Arial" w:hAnsi="Arial" w:cs="Arial"/>
          <w:i/>
          <w:sz w:val="20"/>
          <w:szCs w:val="20"/>
        </w:rPr>
        <w:t>Algemene Voorwaarden</w:t>
      </w:r>
      <w:r w:rsidR="00D65196" w:rsidRPr="00120DF3">
        <w:rPr>
          <w:rFonts w:ascii="Arial" w:hAnsi="Arial" w:cs="Arial"/>
          <w:sz w:val="20"/>
          <w:szCs w:val="20"/>
        </w:rPr>
        <w:t xml:space="preserve"> bepaalde, gehouden tot vergoeding van de daaruit voortvloeiende directe schade van de </w:t>
      </w:r>
      <w:r>
        <w:rPr>
          <w:rFonts w:ascii="Arial" w:hAnsi="Arial" w:cs="Arial"/>
          <w:sz w:val="20"/>
          <w:szCs w:val="20"/>
        </w:rPr>
        <w:t>Opdrachtgever</w:t>
      </w:r>
      <w:r w:rsidR="00D65196" w:rsidRPr="00120DF3">
        <w:rPr>
          <w:rFonts w:ascii="Arial" w:hAnsi="Arial" w:cs="Arial"/>
          <w:sz w:val="20"/>
          <w:szCs w:val="20"/>
        </w:rPr>
        <w:t xml:space="preserve">, mits de </w:t>
      </w:r>
      <w:r>
        <w:rPr>
          <w:rFonts w:ascii="Arial" w:hAnsi="Arial" w:cs="Arial"/>
          <w:sz w:val="20"/>
          <w:szCs w:val="20"/>
        </w:rPr>
        <w:t>Opdrachtgever</w:t>
      </w:r>
      <w:r w:rsidR="00D65196" w:rsidRPr="00120DF3">
        <w:rPr>
          <w:rFonts w:ascii="Arial" w:hAnsi="Arial" w:cs="Arial"/>
          <w:sz w:val="20"/>
          <w:szCs w:val="20"/>
        </w:rPr>
        <w:t xml:space="preserve"> zo spoedig mogelijk doch uiterlijk drie maanden na het ontstaan of bekend worden van die schade een schriftelijke klacht ter zake indient bij </w:t>
      </w:r>
      <w:r>
        <w:rPr>
          <w:rFonts w:ascii="Arial" w:hAnsi="Arial" w:cs="Arial"/>
          <w:sz w:val="20"/>
          <w:szCs w:val="20"/>
        </w:rPr>
        <w:t>de Uitzendonderneming</w:t>
      </w:r>
      <w:r w:rsidR="00D65196" w:rsidRPr="00120DF3">
        <w:rPr>
          <w:rFonts w:ascii="Arial" w:hAnsi="Arial" w:cs="Arial"/>
          <w:sz w:val="20"/>
          <w:szCs w:val="20"/>
        </w:rPr>
        <w:t xml:space="preserve"> en daarbij aantoont dat de schade het rechtstreekse gevolg is van een toerekenbare tekortkoming aan de zijde van </w:t>
      </w:r>
      <w:r>
        <w:rPr>
          <w:rFonts w:ascii="Arial" w:hAnsi="Arial" w:cs="Arial"/>
          <w:sz w:val="20"/>
          <w:szCs w:val="20"/>
        </w:rPr>
        <w:t>de Uitzendonderneming</w:t>
      </w:r>
      <w:r w:rsidR="00D65196" w:rsidRPr="00120DF3">
        <w:rPr>
          <w:rFonts w:ascii="Arial" w:hAnsi="Arial" w:cs="Arial"/>
          <w:sz w:val="20"/>
          <w:szCs w:val="20"/>
        </w:rPr>
        <w:t>.</w:t>
      </w:r>
    </w:p>
    <w:p w14:paraId="6DD67212" w14:textId="7FD71A98" w:rsidR="009A298B" w:rsidRPr="00120DF3" w:rsidRDefault="00D65196">
      <w:pPr>
        <w:pStyle w:val="Lijstalinea"/>
        <w:numPr>
          <w:ilvl w:val="0"/>
          <w:numId w:val="20"/>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Iedere eventuele uit de opdracht voortvloeiende aansprakelijkheid van </w:t>
      </w:r>
      <w:r w:rsidR="00331E8D">
        <w:rPr>
          <w:rFonts w:ascii="Arial" w:hAnsi="Arial" w:cs="Arial"/>
          <w:sz w:val="20"/>
          <w:szCs w:val="20"/>
        </w:rPr>
        <w:t>de Uitzendonderneming</w:t>
      </w:r>
      <w:r w:rsidRPr="00120DF3">
        <w:rPr>
          <w:rFonts w:ascii="Arial" w:hAnsi="Arial" w:cs="Arial"/>
          <w:sz w:val="20"/>
          <w:szCs w:val="20"/>
        </w:rPr>
        <w:t xml:space="preserve"> is beperkt tot het door </w:t>
      </w:r>
      <w:r w:rsidR="00331E8D">
        <w:rPr>
          <w:rFonts w:ascii="Arial" w:hAnsi="Arial" w:cs="Arial"/>
          <w:sz w:val="20"/>
          <w:szCs w:val="20"/>
        </w:rPr>
        <w:t>de Uitzendonderneming</w:t>
      </w:r>
      <w:r w:rsidRPr="00120DF3">
        <w:rPr>
          <w:rFonts w:ascii="Arial" w:hAnsi="Arial" w:cs="Arial"/>
          <w:sz w:val="20"/>
          <w:szCs w:val="20"/>
        </w:rPr>
        <w:t xml:space="preserve"> aan de </w:t>
      </w:r>
      <w:r w:rsidR="00331E8D">
        <w:rPr>
          <w:rFonts w:ascii="Arial" w:hAnsi="Arial" w:cs="Arial"/>
          <w:sz w:val="20"/>
          <w:szCs w:val="20"/>
        </w:rPr>
        <w:t>Opdrachtgever</w:t>
      </w:r>
      <w:r w:rsidRPr="00120DF3">
        <w:rPr>
          <w:rFonts w:ascii="Arial" w:hAnsi="Arial" w:cs="Arial"/>
          <w:sz w:val="20"/>
          <w:szCs w:val="20"/>
        </w:rPr>
        <w:t xml:space="preserve"> in rekening te brengen </w:t>
      </w:r>
      <w:r w:rsidR="00331E8D">
        <w:rPr>
          <w:rFonts w:ascii="Arial" w:hAnsi="Arial" w:cs="Arial"/>
          <w:sz w:val="20"/>
          <w:szCs w:val="20"/>
        </w:rPr>
        <w:t>opdrachtgever</w:t>
      </w:r>
      <w:r w:rsidRPr="00120DF3">
        <w:rPr>
          <w:rFonts w:ascii="Arial" w:hAnsi="Arial" w:cs="Arial"/>
          <w:sz w:val="20"/>
          <w:szCs w:val="20"/>
        </w:rPr>
        <w:t xml:space="preserve">starief voor de uitvoering van de opdracht, zulks voor het overeengekomen aantal arbeidsuren en de overeengekomen duur van de opdracht tot een maximum van drie maanden. Het door </w:t>
      </w:r>
      <w:r w:rsidR="00331E8D">
        <w:rPr>
          <w:rFonts w:ascii="Arial" w:hAnsi="Arial" w:cs="Arial"/>
          <w:sz w:val="20"/>
          <w:szCs w:val="20"/>
        </w:rPr>
        <w:t>de Uitzendonderneming</w:t>
      </w:r>
      <w:r w:rsidRPr="00120DF3">
        <w:rPr>
          <w:rFonts w:ascii="Arial" w:hAnsi="Arial" w:cs="Arial"/>
          <w:sz w:val="20"/>
          <w:szCs w:val="20"/>
        </w:rPr>
        <w:t xml:space="preserve"> maximaal uit te keren bedrag gaat in geen geval het door haar verzekering uit te keren bedrag te boven.</w:t>
      </w:r>
    </w:p>
    <w:p w14:paraId="6DD67214" w14:textId="21EA0B2F" w:rsidR="009A298B" w:rsidRPr="00C84876" w:rsidRDefault="00D65196" w:rsidP="00235E0E">
      <w:pPr>
        <w:pStyle w:val="Lijstalinea"/>
        <w:numPr>
          <w:ilvl w:val="0"/>
          <w:numId w:val="20"/>
        </w:numPr>
        <w:spacing w:after="0" w:line="240" w:lineRule="atLeast"/>
        <w:ind w:left="426" w:hanging="426"/>
        <w:jc w:val="both"/>
        <w:rPr>
          <w:rFonts w:ascii="Arial" w:hAnsi="Arial" w:cs="Arial"/>
          <w:sz w:val="20"/>
          <w:szCs w:val="20"/>
        </w:rPr>
      </w:pPr>
      <w:r w:rsidRPr="00C84876">
        <w:rPr>
          <w:rFonts w:ascii="Arial" w:hAnsi="Arial" w:cs="Arial"/>
          <w:sz w:val="20"/>
          <w:szCs w:val="20"/>
        </w:rPr>
        <w:t xml:space="preserve">Aansprakelijkheid van </w:t>
      </w:r>
      <w:r w:rsidR="00331E8D">
        <w:rPr>
          <w:rFonts w:ascii="Arial" w:hAnsi="Arial" w:cs="Arial"/>
          <w:sz w:val="20"/>
          <w:szCs w:val="20"/>
        </w:rPr>
        <w:t>de Uitzendonderneming</w:t>
      </w:r>
      <w:r w:rsidRPr="00C84876">
        <w:rPr>
          <w:rFonts w:ascii="Arial" w:hAnsi="Arial" w:cs="Arial"/>
          <w:sz w:val="20"/>
          <w:szCs w:val="20"/>
        </w:rPr>
        <w:t xml:space="preserve"> voor indirecte schade, daaronder begrepen gevolgschade, gederfde winst, gemiste besparingen en schade door bedrijfsstagnatie, is in alle gevallen uitgesloten.</w:t>
      </w:r>
    </w:p>
    <w:p w14:paraId="2C589512" w14:textId="1C3D8D86" w:rsidR="00104BE7" w:rsidRPr="00120DF3" w:rsidRDefault="00D65196" w:rsidP="008C6F2C">
      <w:pPr>
        <w:pStyle w:val="Kop1"/>
        <w:rPr>
          <w:rFonts w:ascii="Arial" w:hAnsi="Arial" w:cs="Arial"/>
          <w:sz w:val="20"/>
          <w:szCs w:val="20"/>
        </w:rPr>
      </w:pPr>
      <w:bookmarkStart w:id="16" w:name="_Toc154059180"/>
      <w:r w:rsidRPr="00120DF3">
        <w:rPr>
          <w:rFonts w:ascii="Arial" w:hAnsi="Arial" w:cs="Arial"/>
          <w:b/>
          <w:bCs/>
          <w:color w:val="auto"/>
          <w:sz w:val="20"/>
          <w:szCs w:val="20"/>
        </w:rPr>
        <w:t>Artikel 17</w:t>
      </w:r>
      <w:r w:rsidRPr="00120DF3">
        <w:rPr>
          <w:rFonts w:ascii="Arial" w:hAnsi="Arial" w:cs="Arial"/>
          <w:b/>
          <w:bCs/>
          <w:color w:val="auto"/>
          <w:sz w:val="20"/>
          <w:szCs w:val="20"/>
        </w:rPr>
        <w:tab/>
        <w:t>Intellectuele en industriële eigendom</w:t>
      </w:r>
      <w:bookmarkEnd w:id="16"/>
    </w:p>
    <w:p w14:paraId="6DD67216" w14:textId="29DDE3AA" w:rsidR="009A298B" w:rsidRPr="00120DF3" w:rsidRDefault="00331E8D" w:rsidP="00104BE7">
      <w:pPr>
        <w:pStyle w:val="Lijstalinea"/>
        <w:numPr>
          <w:ilvl w:val="0"/>
          <w:numId w:val="21"/>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zal de </w:t>
      </w:r>
      <w:r w:rsidR="00EA3FE4">
        <w:rPr>
          <w:rFonts w:ascii="Arial" w:hAnsi="Arial" w:cs="Arial"/>
          <w:sz w:val="20"/>
          <w:szCs w:val="20"/>
        </w:rPr>
        <w:t>Uitzendkracht</w:t>
      </w:r>
      <w:r w:rsidR="00D65196" w:rsidRPr="00120DF3">
        <w:rPr>
          <w:rFonts w:ascii="Arial" w:hAnsi="Arial" w:cs="Arial"/>
          <w:sz w:val="20"/>
          <w:szCs w:val="20"/>
        </w:rPr>
        <w:t xml:space="preserve"> op verzoek van de </w:t>
      </w:r>
      <w:r>
        <w:rPr>
          <w:rFonts w:ascii="Arial" w:hAnsi="Arial" w:cs="Arial"/>
          <w:sz w:val="20"/>
          <w:szCs w:val="20"/>
        </w:rPr>
        <w:t>Opdrachtgever</w:t>
      </w:r>
      <w:r w:rsidR="00D65196" w:rsidRPr="00120DF3">
        <w:rPr>
          <w:rFonts w:ascii="Arial" w:hAnsi="Arial" w:cs="Arial"/>
          <w:sz w:val="20"/>
          <w:szCs w:val="20"/>
        </w:rPr>
        <w:t xml:space="preserve"> een schriftelijke verklaring laten ondertekenen teneinde – voor zover nodig en mogelijk – te bewerkstelligen c.q. bevorderen dat alle rechten van intellectuele en industriële eigendom op de resultaten van de werkzaamheden van de </w:t>
      </w:r>
      <w:r w:rsidR="00EA3FE4">
        <w:rPr>
          <w:rFonts w:ascii="Arial" w:hAnsi="Arial" w:cs="Arial"/>
          <w:sz w:val="20"/>
          <w:szCs w:val="20"/>
        </w:rPr>
        <w:t>Uitzendkracht</w:t>
      </w:r>
      <w:r w:rsidR="00D65196" w:rsidRPr="00120DF3">
        <w:rPr>
          <w:rFonts w:ascii="Arial" w:hAnsi="Arial" w:cs="Arial"/>
          <w:sz w:val="20"/>
          <w:szCs w:val="20"/>
        </w:rPr>
        <w:t xml:space="preserve"> toekomen, respectievelijk (zullen) worden overgedragen aan de </w:t>
      </w:r>
      <w:r>
        <w:rPr>
          <w:rFonts w:ascii="Arial" w:hAnsi="Arial" w:cs="Arial"/>
          <w:sz w:val="20"/>
          <w:szCs w:val="20"/>
        </w:rPr>
        <w:t>Opdrachtgever</w:t>
      </w:r>
      <w:r w:rsidR="00D65196" w:rsidRPr="00120DF3">
        <w:rPr>
          <w:rFonts w:ascii="Arial" w:hAnsi="Arial" w:cs="Arial"/>
          <w:sz w:val="20"/>
          <w:szCs w:val="20"/>
        </w:rPr>
        <w:t xml:space="preserve">. Indien </w:t>
      </w:r>
      <w:r>
        <w:rPr>
          <w:rFonts w:ascii="Arial" w:hAnsi="Arial" w:cs="Arial"/>
          <w:sz w:val="20"/>
          <w:szCs w:val="20"/>
        </w:rPr>
        <w:t>de Uitzendonderneming</w:t>
      </w:r>
      <w:r w:rsidR="00D65196" w:rsidRPr="00120DF3">
        <w:rPr>
          <w:rFonts w:ascii="Arial" w:hAnsi="Arial" w:cs="Arial"/>
          <w:sz w:val="20"/>
          <w:szCs w:val="20"/>
        </w:rPr>
        <w:t xml:space="preserve"> in verband hiermee een vergoeding verschuldigd is aan de </w:t>
      </w:r>
      <w:r w:rsidR="00EA3FE4">
        <w:rPr>
          <w:rFonts w:ascii="Arial" w:hAnsi="Arial" w:cs="Arial"/>
          <w:sz w:val="20"/>
          <w:szCs w:val="20"/>
        </w:rPr>
        <w:t>Uitzendkracht</w:t>
      </w:r>
      <w:r w:rsidR="00D65196" w:rsidRPr="00120DF3">
        <w:rPr>
          <w:rFonts w:ascii="Arial" w:hAnsi="Arial" w:cs="Arial"/>
          <w:sz w:val="20"/>
          <w:szCs w:val="20"/>
        </w:rPr>
        <w:t xml:space="preserve"> of anderszins kosten dient te maken, is de </w:t>
      </w:r>
      <w:r>
        <w:rPr>
          <w:rFonts w:ascii="Arial" w:hAnsi="Arial" w:cs="Arial"/>
          <w:sz w:val="20"/>
          <w:szCs w:val="20"/>
        </w:rPr>
        <w:t>Opdrachtgever</w:t>
      </w:r>
      <w:r w:rsidR="00D65196" w:rsidRPr="00120DF3">
        <w:rPr>
          <w:rFonts w:ascii="Arial" w:hAnsi="Arial" w:cs="Arial"/>
          <w:sz w:val="20"/>
          <w:szCs w:val="20"/>
        </w:rPr>
        <w:t xml:space="preserve"> een gelijke vergoeding c.q. gelijke kosten verschuldigd aan </w:t>
      </w:r>
      <w:r>
        <w:rPr>
          <w:rFonts w:ascii="Arial" w:hAnsi="Arial" w:cs="Arial"/>
          <w:sz w:val="20"/>
          <w:szCs w:val="20"/>
        </w:rPr>
        <w:t>de Uitzendonderneming</w:t>
      </w:r>
      <w:r w:rsidR="00D65196" w:rsidRPr="00120DF3">
        <w:rPr>
          <w:rFonts w:ascii="Arial" w:hAnsi="Arial" w:cs="Arial"/>
          <w:sz w:val="20"/>
          <w:szCs w:val="20"/>
        </w:rPr>
        <w:t>.</w:t>
      </w:r>
    </w:p>
    <w:p w14:paraId="6DD67217" w14:textId="3244C2E1" w:rsidR="009A298B" w:rsidRPr="00120DF3" w:rsidRDefault="00D65196">
      <w:pPr>
        <w:pStyle w:val="Lijstalinea"/>
        <w:numPr>
          <w:ilvl w:val="0"/>
          <w:numId w:val="21"/>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Het staat de </w:t>
      </w:r>
      <w:r w:rsidR="00331E8D">
        <w:rPr>
          <w:rFonts w:ascii="Arial" w:hAnsi="Arial" w:cs="Arial"/>
          <w:sz w:val="20"/>
          <w:szCs w:val="20"/>
        </w:rPr>
        <w:t>Opdrachtgever</w:t>
      </w:r>
      <w:r w:rsidRPr="00120DF3">
        <w:rPr>
          <w:rFonts w:ascii="Arial" w:hAnsi="Arial" w:cs="Arial"/>
          <w:sz w:val="20"/>
          <w:szCs w:val="20"/>
        </w:rPr>
        <w:t xml:space="preserve"> vrij om rechtstreeks een overeenkomst met de </w:t>
      </w:r>
      <w:r w:rsidR="00EA3FE4">
        <w:rPr>
          <w:rFonts w:ascii="Arial" w:hAnsi="Arial" w:cs="Arial"/>
          <w:sz w:val="20"/>
          <w:szCs w:val="20"/>
        </w:rPr>
        <w:t>Uitzendkracht</w:t>
      </w:r>
      <w:r w:rsidRPr="00120DF3">
        <w:rPr>
          <w:rFonts w:ascii="Arial" w:hAnsi="Arial" w:cs="Arial"/>
          <w:sz w:val="20"/>
          <w:szCs w:val="20"/>
        </w:rPr>
        <w:t xml:space="preserve"> aan te gaan of hem een verklaring ter ondertekening voor te leggen ter zake van de in lid 1 bedoelde intellectuele en industriële eigendomsrechten. De </w:t>
      </w:r>
      <w:r w:rsidR="00331E8D">
        <w:rPr>
          <w:rFonts w:ascii="Arial" w:hAnsi="Arial" w:cs="Arial"/>
          <w:sz w:val="20"/>
          <w:szCs w:val="20"/>
        </w:rPr>
        <w:t>Opdrachtgever</w:t>
      </w:r>
      <w:r w:rsidRPr="00120DF3">
        <w:rPr>
          <w:rFonts w:ascii="Arial" w:hAnsi="Arial" w:cs="Arial"/>
          <w:sz w:val="20"/>
          <w:szCs w:val="20"/>
        </w:rPr>
        <w:t xml:space="preserve"> informeert </w:t>
      </w:r>
      <w:r w:rsidR="00331E8D">
        <w:rPr>
          <w:rFonts w:ascii="Arial" w:hAnsi="Arial" w:cs="Arial"/>
          <w:sz w:val="20"/>
          <w:szCs w:val="20"/>
        </w:rPr>
        <w:t>de Uitzendonderneming</w:t>
      </w:r>
      <w:r w:rsidRPr="00120DF3">
        <w:rPr>
          <w:rFonts w:ascii="Arial" w:hAnsi="Arial" w:cs="Arial"/>
          <w:sz w:val="20"/>
          <w:szCs w:val="20"/>
        </w:rPr>
        <w:t xml:space="preserve"> over zijn voornemen daartoe en verstrekt een afschrift van de ter zake opgemaakte overeenkomst / verklaring aan </w:t>
      </w:r>
      <w:r w:rsidR="00331E8D">
        <w:rPr>
          <w:rFonts w:ascii="Arial" w:hAnsi="Arial" w:cs="Arial"/>
          <w:sz w:val="20"/>
          <w:szCs w:val="20"/>
        </w:rPr>
        <w:t>de Uitzendonderneming</w:t>
      </w:r>
      <w:r w:rsidRPr="00120DF3">
        <w:rPr>
          <w:rFonts w:ascii="Arial" w:hAnsi="Arial" w:cs="Arial"/>
          <w:sz w:val="20"/>
          <w:szCs w:val="20"/>
        </w:rPr>
        <w:t>.</w:t>
      </w:r>
    </w:p>
    <w:p w14:paraId="6DD67219" w14:textId="1678ECFA" w:rsidR="009A298B" w:rsidRPr="00120DF3" w:rsidRDefault="00331E8D" w:rsidP="00EB3DE9">
      <w:pPr>
        <w:pStyle w:val="Lijstalinea"/>
        <w:numPr>
          <w:ilvl w:val="0"/>
          <w:numId w:val="21"/>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is jegens de </w:t>
      </w:r>
      <w:r>
        <w:rPr>
          <w:rFonts w:ascii="Arial" w:hAnsi="Arial" w:cs="Arial"/>
          <w:sz w:val="20"/>
          <w:szCs w:val="20"/>
        </w:rPr>
        <w:t>Opdrachtgever</w:t>
      </w:r>
      <w:r w:rsidR="00D65196" w:rsidRPr="00120DF3">
        <w:rPr>
          <w:rFonts w:ascii="Arial" w:hAnsi="Arial" w:cs="Arial"/>
          <w:sz w:val="20"/>
          <w:szCs w:val="20"/>
        </w:rPr>
        <w:t xml:space="preserve"> niet aansprakelijk voor een boete of dwangsom, die de </w:t>
      </w:r>
      <w:r w:rsidR="00EA3FE4">
        <w:rPr>
          <w:rFonts w:ascii="Arial" w:hAnsi="Arial" w:cs="Arial"/>
          <w:sz w:val="20"/>
          <w:szCs w:val="20"/>
        </w:rPr>
        <w:t>Uitzendkracht</w:t>
      </w:r>
      <w:r w:rsidR="00D65196" w:rsidRPr="00120DF3">
        <w:rPr>
          <w:rFonts w:ascii="Arial" w:hAnsi="Arial" w:cs="Arial"/>
          <w:sz w:val="20"/>
          <w:szCs w:val="20"/>
        </w:rPr>
        <w:t xml:space="preserve"> verbeurt of eventuele schade van de </w:t>
      </w:r>
      <w:r>
        <w:rPr>
          <w:rFonts w:ascii="Arial" w:hAnsi="Arial" w:cs="Arial"/>
          <w:sz w:val="20"/>
          <w:szCs w:val="20"/>
        </w:rPr>
        <w:t>Opdrachtgever</w:t>
      </w:r>
      <w:r w:rsidR="00D65196" w:rsidRPr="00120DF3">
        <w:rPr>
          <w:rFonts w:ascii="Arial" w:hAnsi="Arial" w:cs="Arial"/>
          <w:sz w:val="20"/>
          <w:szCs w:val="20"/>
        </w:rPr>
        <w:t xml:space="preserve"> als gevolg </w:t>
      </w:r>
      <w:r w:rsidR="00D65196" w:rsidRPr="00120DF3">
        <w:rPr>
          <w:rFonts w:ascii="Arial" w:hAnsi="Arial" w:cs="Arial"/>
          <w:sz w:val="20"/>
          <w:szCs w:val="20"/>
        </w:rPr>
        <w:lastRenderedPageBreak/>
        <w:t xml:space="preserve">van het feit dat de </w:t>
      </w:r>
      <w:r w:rsidR="00EA3FE4">
        <w:rPr>
          <w:rFonts w:ascii="Arial" w:hAnsi="Arial" w:cs="Arial"/>
          <w:sz w:val="20"/>
          <w:szCs w:val="20"/>
        </w:rPr>
        <w:t>Uitzendkracht</w:t>
      </w:r>
      <w:r w:rsidR="00D65196" w:rsidRPr="00120DF3">
        <w:rPr>
          <w:rFonts w:ascii="Arial" w:hAnsi="Arial" w:cs="Arial"/>
          <w:sz w:val="20"/>
          <w:szCs w:val="20"/>
        </w:rPr>
        <w:t xml:space="preserve"> zich beroept op enig recht van intellectuele en/of industriële eigendom.</w:t>
      </w:r>
    </w:p>
    <w:p w14:paraId="775DADC9" w14:textId="7B42639A" w:rsidR="00104BE7" w:rsidRPr="00120DF3" w:rsidRDefault="00D65196" w:rsidP="008C6F2C">
      <w:pPr>
        <w:pStyle w:val="Kop1"/>
        <w:rPr>
          <w:rFonts w:ascii="Arial" w:hAnsi="Arial" w:cs="Arial"/>
          <w:sz w:val="20"/>
          <w:szCs w:val="20"/>
        </w:rPr>
      </w:pPr>
      <w:bookmarkStart w:id="17" w:name="_Toc154059181"/>
      <w:r w:rsidRPr="00120DF3">
        <w:rPr>
          <w:rFonts w:ascii="Arial" w:hAnsi="Arial" w:cs="Arial"/>
          <w:b/>
          <w:bCs/>
          <w:color w:val="auto"/>
          <w:sz w:val="20"/>
          <w:szCs w:val="20"/>
        </w:rPr>
        <w:t>Artikel 18</w:t>
      </w:r>
      <w:r w:rsidRPr="00120DF3">
        <w:rPr>
          <w:rFonts w:ascii="Arial" w:hAnsi="Arial" w:cs="Arial"/>
          <w:b/>
          <w:bCs/>
          <w:color w:val="auto"/>
          <w:sz w:val="20"/>
          <w:szCs w:val="20"/>
        </w:rPr>
        <w:tab/>
        <w:t>Geheimhouding</w:t>
      </w:r>
      <w:bookmarkEnd w:id="17"/>
    </w:p>
    <w:p w14:paraId="6DD6721B" w14:textId="5586A7A6" w:rsidR="009A298B" w:rsidRPr="00120DF3" w:rsidRDefault="00331E8D" w:rsidP="00104BE7">
      <w:pPr>
        <w:pStyle w:val="Lijstalinea"/>
        <w:numPr>
          <w:ilvl w:val="0"/>
          <w:numId w:val="22"/>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en de </w:t>
      </w:r>
      <w:r>
        <w:rPr>
          <w:rFonts w:ascii="Arial" w:hAnsi="Arial" w:cs="Arial"/>
          <w:sz w:val="20"/>
          <w:szCs w:val="20"/>
        </w:rPr>
        <w:t>Opdrachtgever</w:t>
      </w:r>
      <w:r w:rsidR="00D65196" w:rsidRPr="00120DF3">
        <w:rPr>
          <w:rFonts w:ascii="Arial" w:hAnsi="Arial" w:cs="Arial"/>
          <w:sz w:val="20"/>
          <w:szCs w:val="20"/>
        </w:rPr>
        <w:t xml:space="preserve"> zullen geen vertrouwelijke informatie van of over de andere partij, diens activiteiten en relaties, die hen ter kennis is gekomen ingevolge de opdracht, verstrekken aan derden, tenzij – en alsdan voor zover – verstrekking van die informatie nodig is om de opdracht naar behoren te kunnen uitvoeren of op hen een wettelijke plicht tot bekendmaking rust. </w:t>
      </w:r>
    </w:p>
    <w:p w14:paraId="6DD6721C" w14:textId="33337543" w:rsidR="009A298B" w:rsidRPr="00120DF3" w:rsidRDefault="00331E8D">
      <w:pPr>
        <w:pStyle w:val="Lijstalinea"/>
        <w:numPr>
          <w:ilvl w:val="0"/>
          <w:numId w:val="22"/>
        </w:numPr>
        <w:spacing w:after="0" w:line="240" w:lineRule="atLeast"/>
        <w:ind w:left="426" w:hanging="426"/>
        <w:jc w:val="both"/>
        <w:rPr>
          <w:rFonts w:ascii="Arial" w:hAnsi="Arial" w:cs="Arial"/>
          <w:sz w:val="20"/>
          <w:szCs w:val="20"/>
        </w:rPr>
      </w:pPr>
      <w:r>
        <w:rPr>
          <w:rFonts w:ascii="Arial" w:hAnsi="Arial" w:cs="Arial"/>
          <w:sz w:val="20"/>
          <w:szCs w:val="20"/>
        </w:rPr>
        <w:t>De Uitzendonderneming</w:t>
      </w:r>
      <w:r w:rsidR="00D65196" w:rsidRPr="00120DF3">
        <w:rPr>
          <w:rFonts w:ascii="Arial" w:hAnsi="Arial" w:cs="Arial"/>
          <w:sz w:val="20"/>
          <w:szCs w:val="20"/>
        </w:rPr>
        <w:t xml:space="preserve"> zal op verzoek van de </w:t>
      </w:r>
      <w:r>
        <w:rPr>
          <w:rFonts w:ascii="Arial" w:hAnsi="Arial" w:cs="Arial"/>
          <w:sz w:val="20"/>
          <w:szCs w:val="20"/>
        </w:rPr>
        <w:t>Opdrachtgever</w:t>
      </w:r>
      <w:r w:rsidR="00D65196" w:rsidRPr="00120DF3">
        <w:rPr>
          <w:rFonts w:ascii="Arial" w:hAnsi="Arial" w:cs="Arial"/>
          <w:sz w:val="20"/>
          <w:szCs w:val="20"/>
        </w:rPr>
        <w:t xml:space="preserve"> de </w:t>
      </w:r>
      <w:r w:rsidR="00EA3FE4">
        <w:rPr>
          <w:rFonts w:ascii="Arial" w:hAnsi="Arial" w:cs="Arial"/>
          <w:sz w:val="20"/>
          <w:szCs w:val="20"/>
        </w:rPr>
        <w:t>Uitzendkracht</w:t>
      </w:r>
      <w:r w:rsidR="00D65196" w:rsidRPr="00120DF3">
        <w:rPr>
          <w:rFonts w:ascii="Arial" w:hAnsi="Arial" w:cs="Arial"/>
          <w:sz w:val="20"/>
          <w:szCs w:val="20"/>
        </w:rPr>
        <w:t xml:space="preserve"> verplichten geheimhouding te betrachten omtrent al hetgeen hem bij het verrichten van de werkzaamheden bekend of </w:t>
      </w:r>
      <w:r w:rsidR="005326F9" w:rsidRPr="00120DF3">
        <w:rPr>
          <w:rFonts w:ascii="Arial" w:hAnsi="Arial" w:cs="Arial"/>
          <w:sz w:val="20"/>
          <w:szCs w:val="20"/>
        </w:rPr>
        <w:t>gewaarwordt</w:t>
      </w:r>
      <w:r w:rsidR="00D65196" w:rsidRPr="00120DF3">
        <w:rPr>
          <w:rFonts w:ascii="Arial" w:hAnsi="Arial" w:cs="Arial"/>
          <w:sz w:val="20"/>
          <w:szCs w:val="20"/>
        </w:rPr>
        <w:t xml:space="preserve">, tenzij op de </w:t>
      </w:r>
      <w:r w:rsidR="00EA3FE4">
        <w:rPr>
          <w:rFonts w:ascii="Arial" w:hAnsi="Arial" w:cs="Arial"/>
          <w:sz w:val="20"/>
          <w:szCs w:val="20"/>
        </w:rPr>
        <w:t>Uitzendkracht</w:t>
      </w:r>
      <w:r w:rsidR="00D65196" w:rsidRPr="00120DF3">
        <w:rPr>
          <w:rFonts w:ascii="Arial" w:hAnsi="Arial" w:cs="Arial"/>
          <w:sz w:val="20"/>
          <w:szCs w:val="20"/>
        </w:rPr>
        <w:t xml:space="preserve"> een wettelijke plicht tot bekendmaking rust. </w:t>
      </w:r>
    </w:p>
    <w:p w14:paraId="6DD6721E" w14:textId="6B373BC8" w:rsidR="009A298B" w:rsidRPr="00120DF3" w:rsidRDefault="00D65196" w:rsidP="00645AC9">
      <w:pPr>
        <w:pStyle w:val="Lijstalinea"/>
        <w:numPr>
          <w:ilvl w:val="0"/>
          <w:numId w:val="22"/>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Het staat de </w:t>
      </w:r>
      <w:r w:rsidR="00331E8D">
        <w:rPr>
          <w:rFonts w:ascii="Arial" w:hAnsi="Arial" w:cs="Arial"/>
          <w:sz w:val="20"/>
          <w:szCs w:val="20"/>
        </w:rPr>
        <w:t>Opdrachtgever</w:t>
      </w:r>
      <w:r w:rsidRPr="00120DF3">
        <w:rPr>
          <w:rFonts w:ascii="Arial" w:hAnsi="Arial" w:cs="Arial"/>
          <w:sz w:val="20"/>
          <w:szCs w:val="20"/>
        </w:rPr>
        <w:t xml:space="preserve"> vrij om de </w:t>
      </w:r>
      <w:r w:rsidR="00EA3FE4">
        <w:rPr>
          <w:rFonts w:ascii="Arial" w:hAnsi="Arial" w:cs="Arial"/>
          <w:sz w:val="20"/>
          <w:szCs w:val="20"/>
        </w:rPr>
        <w:t>Uitzendkracht</w:t>
      </w:r>
      <w:r w:rsidRPr="00120DF3">
        <w:rPr>
          <w:rFonts w:ascii="Arial" w:hAnsi="Arial" w:cs="Arial"/>
          <w:sz w:val="20"/>
          <w:szCs w:val="20"/>
        </w:rPr>
        <w:t xml:space="preserve"> rechtstreeks te verplichten tot geheimhouding. De </w:t>
      </w:r>
      <w:r w:rsidR="00331E8D">
        <w:rPr>
          <w:rFonts w:ascii="Arial" w:hAnsi="Arial" w:cs="Arial"/>
          <w:sz w:val="20"/>
          <w:szCs w:val="20"/>
        </w:rPr>
        <w:t>Opdrachtgever</w:t>
      </w:r>
      <w:r w:rsidRPr="00120DF3">
        <w:rPr>
          <w:rFonts w:ascii="Arial" w:hAnsi="Arial" w:cs="Arial"/>
          <w:sz w:val="20"/>
          <w:szCs w:val="20"/>
        </w:rPr>
        <w:t xml:space="preserve"> informeert </w:t>
      </w:r>
      <w:r w:rsidR="00331E8D">
        <w:rPr>
          <w:rFonts w:ascii="Arial" w:hAnsi="Arial" w:cs="Arial"/>
          <w:sz w:val="20"/>
          <w:szCs w:val="20"/>
        </w:rPr>
        <w:t>de Uitzendonderneming</w:t>
      </w:r>
      <w:r w:rsidRPr="00120DF3">
        <w:rPr>
          <w:rFonts w:ascii="Arial" w:hAnsi="Arial" w:cs="Arial"/>
          <w:sz w:val="20"/>
          <w:szCs w:val="20"/>
        </w:rPr>
        <w:t xml:space="preserve"> over zijn voornemen daartoe en verstrekt een afschrift van de ter zake opgemaakte verklaring / overeenkomst aan </w:t>
      </w:r>
      <w:r w:rsidR="00331E8D">
        <w:rPr>
          <w:rFonts w:ascii="Arial" w:hAnsi="Arial" w:cs="Arial"/>
          <w:sz w:val="20"/>
          <w:szCs w:val="20"/>
        </w:rPr>
        <w:t>de Uitzendonderneming</w:t>
      </w:r>
      <w:r w:rsidRPr="00120DF3">
        <w:rPr>
          <w:rFonts w:ascii="Arial" w:hAnsi="Arial" w:cs="Arial"/>
          <w:sz w:val="20"/>
          <w:szCs w:val="20"/>
        </w:rPr>
        <w:t xml:space="preserve">. </w:t>
      </w:r>
      <w:r w:rsidR="00331E8D">
        <w:rPr>
          <w:rFonts w:ascii="Arial" w:hAnsi="Arial" w:cs="Arial"/>
          <w:sz w:val="20"/>
          <w:szCs w:val="20"/>
        </w:rPr>
        <w:t>De Uitzendonderneming</w:t>
      </w:r>
      <w:r w:rsidRPr="00120DF3">
        <w:rPr>
          <w:rFonts w:ascii="Arial" w:hAnsi="Arial" w:cs="Arial"/>
          <w:sz w:val="20"/>
          <w:szCs w:val="20"/>
        </w:rPr>
        <w:t xml:space="preserve"> is niet aansprakelijk voor een boete, dwangsom of eventuele schade van de </w:t>
      </w:r>
      <w:r w:rsidR="00331E8D">
        <w:rPr>
          <w:rFonts w:ascii="Arial" w:hAnsi="Arial" w:cs="Arial"/>
          <w:sz w:val="20"/>
          <w:szCs w:val="20"/>
        </w:rPr>
        <w:t>Opdrachtgever</w:t>
      </w:r>
      <w:r w:rsidRPr="00120DF3">
        <w:rPr>
          <w:rFonts w:ascii="Arial" w:hAnsi="Arial" w:cs="Arial"/>
          <w:sz w:val="20"/>
          <w:szCs w:val="20"/>
        </w:rPr>
        <w:t xml:space="preserve"> als gevolg van schending van die geheimhoudingsplicht door de </w:t>
      </w:r>
      <w:r w:rsidR="00EA3FE4">
        <w:rPr>
          <w:rFonts w:ascii="Arial" w:hAnsi="Arial" w:cs="Arial"/>
          <w:sz w:val="20"/>
          <w:szCs w:val="20"/>
        </w:rPr>
        <w:t>Uitzendkracht</w:t>
      </w:r>
      <w:r w:rsidRPr="00120DF3">
        <w:rPr>
          <w:rFonts w:ascii="Arial" w:hAnsi="Arial" w:cs="Arial"/>
          <w:sz w:val="20"/>
          <w:szCs w:val="20"/>
        </w:rPr>
        <w:t>.</w:t>
      </w:r>
    </w:p>
    <w:p w14:paraId="78D6E097" w14:textId="2F425529" w:rsidR="00104BE7" w:rsidRPr="00120DF3" w:rsidRDefault="00D65196" w:rsidP="008C6F2C">
      <w:pPr>
        <w:pStyle w:val="Kop1"/>
        <w:rPr>
          <w:rFonts w:ascii="Arial" w:hAnsi="Arial" w:cs="Arial"/>
          <w:sz w:val="20"/>
          <w:szCs w:val="20"/>
        </w:rPr>
      </w:pPr>
      <w:bookmarkStart w:id="18" w:name="_Toc154059182"/>
      <w:r w:rsidRPr="00120DF3">
        <w:rPr>
          <w:rFonts w:ascii="Arial" w:hAnsi="Arial" w:cs="Arial"/>
          <w:b/>
          <w:bCs/>
          <w:color w:val="auto"/>
          <w:sz w:val="20"/>
          <w:szCs w:val="20"/>
        </w:rPr>
        <w:t>Artikel 19</w:t>
      </w:r>
      <w:r w:rsidRPr="00120DF3">
        <w:rPr>
          <w:rFonts w:ascii="Arial" w:hAnsi="Arial" w:cs="Arial"/>
          <w:b/>
          <w:bCs/>
          <w:color w:val="auto"/>
          <w:sz w:val="20"/>
          <w:szCs w:val="20"/>
        </w:rPr>
        <w:tab/>
        <w:t xml:space="preserve">Verificatie- en bewaarplicht </w:t>
      </w:r>
      <w:r w:rsidR="00331E8D">
        <w:rPr>
          <w:rFonts w:ascii="Arial" w:hAnsi="Arial" w:cs="Arial"/>
          <w:b/>
          <w:bCs/>
          <w:color w:val="auto"/>
          <w:sz w:val="20"/>
          <w:szCs w:val="20"/>
        </w:rPr>
        <w:t>Opdrachtgever</w:t>
      </w:r>
      <w:bookmarkEnd w:id="18"/>
    </w:p>
    <w:p w14:paraId="6DD67221" w14:textId="582659B7" w:rsidR="009A298B" w:rsidRPr="00120DF3" w:rsidRDefault="00D65196" w:rsidP="003501FE">
      <w:pPr>
        <w:pStyle w:val="Lijstalinea"/>
        <w:numPr>
          <w:ilvl w:val="0"/>
          <w:numId w:val="23"/>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aan wie door </w:t>
      </w:r>
      <w:r w:rsidR="00331E8D">
        <w:rPr>
          <w:rFonts w:ascii="Arial" w:hAnsi="Arial" w:cs="Arial"/>
          <w:sz w:val="20"/>
          <w:szCs w:val="20"/>
        </w:rPr>
        <w:t>de Uitzendonderneming</w:t>
      </w:r>
      <w:r w:rsidRPr="00120DF3">
        <w:rPr>
          <w:rFonts w:ascii="Arial" w:hAnsi="Arial" w:cs="Arial"/>
          <w:sz w:val="20"/>
          <w:szCs w:val="20"/>
        </w:rPr>
        <w:t xml:space="preserve"> een vreemdeling in de zin van de Wet arbeid vreemdelingen ter beschikking wordt gesteld verklaart zich uitdrukkelijk bekend met artikel 15 van deze wet, onder meer inhoudende dat de </w:t>
      </w:r>
      <w:r w:rsidR="00331E8D">
        <w:rPr>
          <w:rFonts w:ascii="Arial" w:hAnsi="Arial" w:cs="Arial"/>
          <w:sz w:val="20"/>
          <w:szCs w:val="20"/>
        </w:rPr>
        <w:t>Opdrachtgever</w:t>
      </w:r>
      <w:r w:rsidRPr="00120DF3">
        <w:rPr>
          <w:rFonts w:ascii="Arial" w:hAnsi="Arial" w:cs="Arial"/>
          <w:sz w:val="20"/>
          <w:szCs w:val="20"/>
        </w:rPr>
        <w:t xml:space="preserve"> bij de aanvang van de arbeid door een vreemdeling een afschrift van het document, zoals bedoeld in artikel 1 van de Wet op de identificatieplicht, van de vreemdeling dient te ontvangen. De </w:t>
      </w:r>
      <w:r w:rsidR="00331E8D">
        <w:rPr>
          <w:rFonts w:ascii="Arial" w:hAnsi="Arial" w:cs="Arial"/>
          <w:sz w:val="20"/>
          <w:szCs w:val="20"/>
        </w:rPr>
        <w:t>Opdrachtgever</w:t>
      </w:r>
      <w:r w:rsidRPr="00120DF3">
        <w:rPr>
          <w:rFonts w:ascii="Arial" w:hAnsi="Arial" w:cs="Arial"/>
          <w:sz w:val="20"/>
          <w:szCs w:val="20"/>
        </w:rPr>
        <w:t xml:space="preserve"> is verantwoordelijk voor een zorgvuldige controle van het </w:t>
      </w:r>
      <w:r w:rsidR="005326F9" w:rsidRPr="00120DF3">
        <w:rPr>
          <w:rFonts w:ascii="Arial" w:hAnsi="Arial" w:cs="Arial"/>
          <w:sz w:val="20"/>
          <w:szCs w:val="20"/>
        </w:rPr>
        <w:t>eerdergenoemde</w:t>
      </w:r>
      <w:r w:rsidRPr="00120DF3">
        <w:rPr>
          <w:rFonts w:ascii="Arial" w:hAnsi="Arial" w:cs="Arial"/>
          <w:sz w:val="20"/>
          <w:szCs w:val="20"/>
        </w:rPr>
        <w:t xml:space="preserve"> document en stelt aan de hand daarvan de identiteit van de vreemdeling vast en neemt een afschrift van het document op in zijn administratie. </w:t>
      </w:r>
      <w:r w:rsidR="00331E8D">
        <w:rPr>
          <w:rFonts w:ascii="Arial" w:hAnsi="Arial" w:cs="Arial"/>
          <w:sz w:val="20"/>
          <w:szCs w:val="20"/>
        </w:rPr>
        <w:t>De Uitzendonderneming</w:t>
      </w:r>
      <w:r w:rsidRPr="00120DF3">
        <w:rPr>
          <w:rFonts w:ascii="Arial" w:hAnsi="Arial" w:cs="Arial"/>
          <w:sz w:val="20"/>
          <w:szCs w:val="20"/>
        </w:rPr>
        <w:t xml:space="preserve"> is niet verantwoordelijk dan wel aansprakelijk voor een eventuele boete die in het kader van de Wet arbeid vreemdelingen aan de </w:t>
      </w:r>
      <w:r w:rsidR="00331E8D">
        <w:rPr>
          <w:rFonts w:ascii="Arial" w:hAnsi="Arial" w:cs="Arial"/>
          <w:sz w:val="20"/>
          <w:szCs w:val="20"/>
        </w:rPr>
        <w:t>Opdrachtgever</w:t>
      </w:r>
      <w:r w:rsidRPr="00120DF3">
        <w:rPr>
          <w:rFonts w:ascii="Arial" w:hAnsi="Arial" w:cs="Arial"/>
          <w:sz w:val="20"/>
          <w:szCs w:val="20"/>
        </w:rPr>
        <w:t xml:space="preserve"> wordt opgelegd.</w:t>
      </w:r>
    </w:p>
    <w:p w14:paraId="01A2F823" w14:textId="522B216B" w:rsidR="00104BE7" w:rsidRPr="00120DF3" w:rsidRDefault="00D65196" w:rsidP="008C6F2C">
      <w:pPr>
        <w:pStyle w:val="Kop1"/>
        <w:rPr>
          <w:rFonts w:ascii="Arial" w:hAnsi="Arial" w:cs="Arial"/>
          <w:sz w:val="20"/>
          <w:szCs w:val="20"/>
        </w:rPr>
      </w:pPr>
      <w:bookmarkStart w:id="19" w:name="_Toc154059183"/>
      <w:r w:rsidRPr="00120DF3">
        <w:rPr>
          <w:rFonts w:ascii="Arial" w:hAnsi="Arial" w:cs="Arial"/>
          <w:b/>
          <w:bCs/>
          <w:color w:val="auto"/>
          <w:sz w:val="20"/>
          <w:szCs w:val="20"/>
        </w:rPr>
        <w:t>Artikel 20</w:t>
      </w:r>
      <w:r w:rsidRPr="00120DF3">
        <w:rPr>
          <w:rFonts w:ascii="Arial" w:hAnsi="Arial" w:cs="Arial"/>
          <w:b/>
          <w:bCs/>
          <w:color w:val="auto"/>
          <w:sz w:val="20"/>
          <w:szCs w:val="20"/>
        </w:rPr>
        <w:tab/>
        <w:t>Voorkoming van ontoelaatbare discriminatie</w:t>
      </w:r>
      <w:bookmarkEnd w:id="19"/>
    </w:p>
    <w:p w14:paraId="6DD67224" w14:textId="5CBDBC9A" w:rsidR="009A298B" w:rsidRPr="00120DF3" w:rsidRDefault="00D65196" w:rsidP="00553AB3">
      <w:pPr>
        <w:pStyle w:val="Lijstalinea"/>
        <w:numPr>
          <w:ilvl w:val="0"/>
          <w:numId w:val="24"/>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Ter voorkoming van het maken van ongeoorloofd onderscheid, in het bijzonder naar godsdienst, levensovertuiging, politieke gezindheid, geslacht, ras, nationaliteit, hetero- of homoseksuele gerichtheid, burgerlijke staat, handicap, chronische ziekte, leeftijd of welke grond dan ook, zullen niet-functierelevante eisen bij het verstrekken van de inlichtingen betreffende de op te dragen arbeid niet door de </w:t>
      </w:r>
      <w:r w:rsidR="00331E8D">
        <w:rPr>
          <w:rFonts w:ascii="Arial" w:hAnsi="Arial" w:cs="Arial"/>
          <w:sz w:val="20"/>
          <w:szCs w:val="20"/>
        </w:rPr>
        <w:t>Opdrachtgever</w:t>
      </w:r>
      <w:r w:rsidRPr="00120DF3">
        <w:rPr>
          <w:rFonts w:ascii="Arial" w:hAnsi="Arial" w:cs="Arial"/>
          <w:sz w:val="20"/>
          <w:szCs w:val="20"/>
        </w:rPr>
        <w:t xml:space="preserve"> kunnen worden gesteld en evenmin door </w:t>
      </w:r>
      <w:r w:rsidR="00331E8D">
        <w:rPr>
          <w:rFonts w:ascii="Arial" w:hAnsi="Arial" w:cs="Arial"/>
          <w:sz w:val="20"/>
          <w:szCs w:val="20"/>
        </w:rPr>
        <w:t>de Uitzendonderneming</w:t>
      </w:r>
      <w:r w:rsidRPr="00120DF3">
        <w:rPr>
          <w:rFonts w:ascii="Arial" w:hAnsi="Arial" w:cs="Arial"/>
          <w:sz w:val="20"/>
          <w:szCs w:val="20"/>
        </w:rPr>
        <w:t xml:space="preserve"> worden meegewogen.</w:t>
      </w:r>
    </w:p>
    <w:p w14:paraId="336A10DA" w14:textId="3A0C280E" w:rsidR="008C6F2C" w:rsidRPr="00120DF3" w:rsidRDefault="00D65196" w:rsidP="008C6F2C">
      <w:pPr>
        <w:pStyle w:val="Kop1"/>
        <w:rPr>
          <w:rFonts w:ascii="Arial" w:hAnsi="Arial" w:cs="Arial"/>
          <w:sz w:val="20"/>
          <w:szCs w:val="20"/>
        </w:rPr>
      </w:pPr>
      <w:bookmarkStart w:id="20" w:name="_Toc154059184"/>
      <w:r w:rsidRPr="00120DF3">
        <w:rPr>
          <w:rFonts w:ascii="Arial" w:hAnsi="Arial" w:cs="Arial"/>
          <w:b/>
          <w:bCs/>
          <w:color w:val="auto"/>
          <w:sz w:val="20"/>
          <w:szCs w:val="20"/>
        </w:rPr>
        <w:t>Artikel 21</w:t>
      </w:r>
      <w:r w:rsidRPr="00120DF3">
        <w:rPr>
          <w:rFonts w:ascii="Arial" w:hAnsi="Arial" w:cs="Arial"/>
          <w:b/>
          <w:bCs/>
          <w:color w:val="auto"/>
          <w:sz w:val="20"/>
          <w:szCs w:val="20"/>
        </w:rPr>
        <w:tab/>
        <w:t>Medezeggenschap</w:t>
      </w:r>
      <w:bookmarkEnd w:id="20"/>
    </w:p>
    <w:p w14:paraId="6DD67226" w14:textId="545836BD" w:rsidR="009A298B" w:rsidRPr="00120DF3" w:rsidRDefault="00D65196" w:rsidP="008C6F2C">
      <w:pPr>
        <w:pStyle w:val="Lijstalinea"/>
        <w:numPr>
          <w:ilvl w:val="0"/>
          <w:numId w:val="25"/>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De </w:t>
      </w:r>
      <w:r w:rsidR="00331E8D">
        <w:rPr>
          <w:rFonts w:ascii="Arial" w:hAnsi="Arial" w:cs="Arial"/>
          <w:sz w:val="20"/>
          <w:szCs w:val="20"/>
        </w:rPr>
        <w:t>Opdrachtgever</w:t>
      </w:r>
      <w:r w:rsidRPr="00120DF3">
        <w:rPr>
          <w:rFonts w:ascii="Arial" w:hAnsi="Arial" w:cs="Arial"/>
          <w:sz w:val="20"/>
          <w:szCs w:val="20"/>
        </w:rPr>
        <w:t xml:space="preserve"> is gehouden om de </w:t>
      </w:r>
      <w:r w:rsidR="00EA3FE4">
        <w:rPr>
          <w:rFonts w:ascii="Arial" w:hAnsi="Arial" w:cs="Arial"/>
          <w:sz w:val="20"/>
          <w:szCs w:val="20"/>
        </w:rPr>
        <w:t>Uitzendkracht</w:t>
      </w:r>
      <w:r w:rsidRPr="00120DF3">
        <w:rPr>
          <w:rFonts w:ascii="Arial" w:hAnsi="Arial" w:cs="Arial"/>
          <w:sz w:val="20"/>
          <w:szCs w:val="20"/>
        </w:rPr>
        <w:t xml:space="preserve"> die lid is van de ondernemingsraad van </w:t>
      </w:r>
      <w:r w:rsidR="00331E8D">
        <w:rPr>
          <w:rFonts w:ascii="Arial" w:hAnsi="Arial" w:cs="Arial"/>
          <w:sz w:val="20"/>
          <w:szCs w:val="20"/>
        </w:rPr>
        <w:t>de Uitzendonderneming</w:t>
      </w:r>
      <w:r w:rsidRPr="00120DF3">
        <w:rPr>
          <w:rFonts w:ascii="Arial" w:hAnsi="Arial" w:cs="Arial"/>
          <w:sz w:val="20"/>
          <w:szCs w:val="20"/>
        </w:rPr>
        <w:t xml:space="preserve"> of van de ondernemingsraad van de </w:t>
      </w:r>
      <w:r w:rsidR="00331E8D">
        <w:rPr>
          <w:rFonts w:ascii="Arial" w:hAnsi="Arial" w:cs="Arial"/>
          <w:sz w:val="20"/>
          <w:szCs w:val="20"/>
        </w:rPr>
        <w:t>Opdrachtgever</w:t>
      </w:r>
      <w:r w:rsidRPr="00120DF3">
        <w:rPr>
          <w:rFonts w:ascii="Arial" w:hAnsi="Arial" w:cs="Arial"/>
          <w:sz w:val="20"/>
          <w:szCs w:val="20"/>
        </w:rPr>
        <w:t xml:space="preserve"> in de gelegenheid te stellen deze medezeggenschapsrechten uit te oefenen conform wet- en regelgeving.</w:t>
      </w:r>
    </w:p>
    <w:p w14:paraId="6DD67228" w14:textId="13FF548C" w:rsidR="009A298B" w:rsidRPr="00120DF3" w:rsidRDefault="00D65196" w:rsidP="00EB0F4D">
      <w:pPr>
        <w:pStyle w:val="Lijstalinea"/>
        <w:numPr>
          <w:ilvl w:val="0"/>
          <w:numId w:val="25"/>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Indien de </w:t>
      </w:r>
      <w:r w:rsidR="00EA3FE4">
        <w:rPr>
          <w:rFonts w:ascii="Arial" w:hAnsi="Arial" w:cs="Arial"/>
          <w:sz w:val="20"/>
          <w:szCs w:val="20"/>
        </w:rPr>
        <w:t>Uitzendkracht</w:t>
      </w:r>
      <w:r w:rsidRPr="00120DF3">
        <w:rPr>
          <w:rFonts w:ascii="Arial" w:hAnsi="Arial" w:cs="Arial"/>
          <w:sz w:val="20"/>
          <w:szCs w:val="20"/>
        </w:rPr>
        <w:t xml:space="preserve"> medezeggenschap uitoefent in de onderneming van de </w:t>
      </w:r>
      <w:r w:rsidR="00331E8D">
        <w:rPr>
          <w:rFonts w:ascii="Arial" w:hAnsi="Arial" w:cs="Arial"/>
          <w:sz w:val="20"/>
          <w:szCs w:val="20"/>
        </w:rPr>
        <w:t>Opdrachtgever</w:t>
      </w:r>
      <w:r w:rsidRPr="00120DF3">
        <w:rPr>
          <w:rFonts w:ascii="Arial" w:hAnsi="Arial" w:cs="Arial"/>
          <w:sz w:val="20"/>
          <w:szCs w:val="20"/>
        </w:rPr>
        <w:t xml:space="preserve"> is de </w:t>
      </w:r>
      <w:r w:rsidR="00331E8D">
        <w:rPr>
          <w:rFonts w:ascii="Arial" w:hAnsi="Arial" w:cs="Arial"/>
          <w:sz w:val="20"/>
          <w:szCs w:val="20"/>
        </w:rPr>
        <w:t>Opdrachtgever</w:t>
      </w:r>
      <w:r w:rsidRPr="00120DF3">
        <w:rPr>
          <w:rFonts w:ascii="Arial" w:hAnsi="Arial" w:cs="Arial"/>
          <w:sz w:val="20"/>
          <w:szCs w:val="20"/>
        </w:rPr>
        <w:t xml:space="preserve"> het opdrachtgeverstarief ook verschuldigd over de uren waarin de </w:t>
      </w:r>
      <w:r w:rsidR="00EA3FE4">
        <w:rPr>
          <w:rFonts w:ascii="Arial" w:hAnsi="Arial" w:cs="Arial"/>
          <w:sz w:val="20"/>
          <w:szCs w:val="20"/>
        </w:rPr>
        <w:t>Uitzendkracht</w:t>
      </w:r>
      <w:r w:rsidRPr="00120DF3">
        <w:rPr>
          <w:rFonts w:ascii="Arial" w:hAnsi="Arial" w:cs="Arial"/>
          <w:sz w:val="20"/>
          <w:szCs w:val="20"/>
        </w:rPr>
        <w:t xml:space="preserve"> onder werktijd werkzaamheden verricht of een opleiding volgt in verband met het uitoefenen van medezeggenschap.</w:t>
      </w:r>
    </w:p>
    <w:p w14:paraId="562A6427" w14:textId="7A355421" w:rsidR="008C6F2C" w:rsidRPr="00120DF3" w:rsidRDefault="00D65196" w:rsidP="008C6F2C">
      <w:pPr>
        <w:pStyle w:val="Kop1"/>
        <w:rPr>
          <w:rFonts w:ascii="Arial" w:hAnsi="Arial" w:cs="Arial"/>
          <w:sz w:val="20"/>
          <w:szCs w:val="20"/>
        </w:rPr>
      </w:pPr>
      <w:bookmarkStart w:id="21" w:name="_Toc154059185"/>
      <w:r w:rsidRPr="00120DF3">
        <w:rPr>
          <w:rFonts w:ascii="Arial" w:hAnsi="Arial" w:cs="Arial"/>
          <w:b/>
          <w:bCs/>
          <w:color w:val="auto"/>
          <w:sz w:val="20"/>
          <w:szCs w:val="20"/>
        </w:rPr>
        <w:t xml:space="preserve">Artikel 22 </w:t>
      </w:r>
      <w:r w:rsidRPr="00120DF3">
        <w:rPr>
          <w:rFonts w:ascii="Arial" w:hAnsi="Arial" w:cs="Arial"/>
          <w:b/>
          <w:bCs/>
          <w:color w:val="auto"/>
          <w:sz w:val="20"/>
          <w:szCs w:val="20"/>
        </w:rPr>
        <w:tab/>
        <w:t>Verplichtingen Waadi</w:t>
      </w:r>
      <w:bookmarkEnd w:id="21"/>
    </w:p>
    <w:p w14:paraId="6DD6722A" w14:textId="1198C94B" w:rsidR="009A298B" w:rsidRPr="00120DF3" w:rsidRDefault="00D65196" w:rsidP="003E6E19">
      <w:pPr>
        <w:spacing w:after="0" w:line="240" w:lineRule="atLeast"/>
        <w:ind w:left="426" w:hanging="426"/>
        <w:jc w:val="both"/>
        <w:rPr>
          <w:rFonts w:ascii="Arial" w:hAnsi="Arial" w:cs="Arial"/>
          <w:sz w:val="20"/>
          <w:szCs w:val="20"/>
        </w:rPr>
      </w:pPr>
      <w:r w:rsidRPr="00120DF3">
        <w:rPr>
          <w:rFonts w:ascii="Arial" w:hAnsi="Arial" w:cs="Arial"/>
          <w:sz w:val="20"/>
          <w:szCs w:val="20"/>
        </w:rPr>
        <w:t>1.</w:t>
      </w:r>
      <w:r w:rsidRPr="00120DF3">
        <w:rPr>
          <w:rFonts w:ascii="Arial" w:hAnsi="Arial" w:cs="Arial"/>
          <w:sz w:val="20"/>
          <w:szCs w:val="20"/>
        </w:rPr>
        <w:tab/>
        <w:t xml:space="preserve">De Opdrachtgever verklaart zich uitdrukkelijk bekend met de Wet allocatie arbeidskrachten door intermediairs (Waadi) algemeen en artikel 8b in het bijzonder en zorgt dat de </w:t>
      </w:r>
      <w:r w:rsidR="00EA3FE4">
        <w:rPr>
          <w:rFonts w:ascii="Arial" w:hAnsi="Arial" w:cs="Arial"/>
          <w:sz w:val="20"/>
          <w:szCs w:val="20"/>
        </w:rPr>
        <w:t>uitzendkracht</w:t>
      </w:r>
      <w:r w:rsidRPr="00120DF3">
        <w:rPr>
          <w:rFonts w:ascii="Arial" w:hAnsi="Arial" w:cs="Arial"/>
          <w:sz w:val="20"/>
          <w:szCs w:val="20"/>
        </w:rPr>
        <w:t>en gelijke toegang hebben tot de bedrijfsvoorzieningen of diensten in zijn onderneming, met name kantines, kinderopvang- en vervoersfaciliteiten, als werknemers die in dienst van zijn onderneming werkzaam zijn in gelijke of gelijkwaardige functies, tenzij het verschil in behandeling om objectieve redenen gerechtvaardigd is.</w:t>
      </w:r>
    </w:p>
    <w:p w14:paraId="6DD6722C" w14:textId="14A4AE15" w:rsidR="009A298B" w:rsidRPr="00120DF3" w:rsidRDefault="00D65196" w:rsidP="003E6E19">
      <w:pPr>
        <w:spacing w:after="0" w:line="240" w:lineRule="atLeast"/>
        <w:ind w:left="426" w:hanging="426"/>
        <w:jc w:val="both"/>
        <w:rPr>
          <w:rFonts w:ascii="Arial" w:hAnsi="Arial" w:cs="Arial"/>
          <w:sz w:val="20"/>
          <w:szCs w:val="20"/>
          <w:highlight w:val="yellow"/>
        </w:rPr>
      </w:pPr>
      <w:r w:rsidRPr="00120DF3">
        <w:rPr>
          <w:rFonts w:ascii="Arial" w:hAnsi="Arial" w:cs="Arial"/>
          <w:sz w:val="20"/>
          <w:szCs w:val="20"/>
        </w:rPr>
        <w:t>2.</w:t>
      </w:r>
      <w:r w:rsidRPr="00120DF3">
        <w:rPr>
          <w:rFonts w:ascii="Arial" w:hAnsi="Arial" w:cs="Arial"/>
          <w:sz w:val="20"/>
          <w:szCs w:val="20"/>
        </w:rPr>
        <w:tab/>
        <w:t xml:space="preserve">De Opdrachtgever verklaart zich ook uitdrukkelijk bekend met artikel 8c van de Waadi en zorgt ervoor dat binnen zijn onderneming ontstane vacatures tijdig en duidelijk ter kennis worden gebracht aan de </w:t>
      </w:r>
      <w:r w:rsidR="00EA3FE4">
        <w:rPr>
          <w:rFonts w:ascii="Arial" w:hAnsi="Arial" w:cs="Arial"/>
          <w:sz w:val="20"/>
          <w:szCs w:val="20"/>
        </w:rPr>
        <w:t>Uitzendkracht</w:t>
      </w:r>
      <w:r w:rsidRPr="00120DF3">
        <w:rPr>
          <w:rFonts w:ascii="Arial" w:hAnsi="Arial" w:cs="Arial"/>
          <w:sz w:val="20"/>
          <w:szCs w:val="20"/>
        </w:rPr>
        <w:t>, opdat deze dezelfde kansen op een arbeidsovereenkomst voor onbepaalde tijd heeft als de werknemers van de onderneming.</w:t>
      </w:r>
    </w:p>
    <w:p w14:paraId="59FE9E03" w14:textId="0828128B" w:rsidR="008C6F2C" w:rsidRPr="00120DF3" w:rsidRDefault="00D65196" w:rsidP="008C6F2C">
      <w:pPr>
        <w:pStyle w:val="Kop1"/>
        <w:rPr>
          <w:rFonts w:ascii="Arial" w:hAnsi="Arial" w:cs="Arial"/>
          <w:sz w:val="20"/>
          <w:szCs w:val="20"/>
        </w:rPr>
      </w:pPr>
      <w:bookmarkStart w:id="22" w:name="_Toc154059186"/>
      <w:r w:rsidRPr="00120DF3">
        <w:rPr>
          <w:rFonts w:ascii="Arial" w:hAnsi="Arial" w:cs="Arial"/>
          <w:b/>
          <w:bCs/>
          <w:color w:val="auto"/>
          <w:sz w:val="20"/>
          <w:szCs w:val="20"/>
        </w:rPr>
        <w:lastRenderedPageBreak/>
        <w:t>Artikel 23</w:t>
      </w:r>
      <w:r w:rsidRPr="00120DF3">
        <w:rPr>
          <w:rFonts w:ascii="Arial" w:hAnsi="Arial" w:cs="Arial"/>
          <w:b/>
          <w:bCs/>
          <w:color w:val="auto"/>
          <w:sz w:val="20"/>
          <w:szCs w:val="20"/>
        </w:rPr>
        <w:tab/>
        <w:t>Persoonsgegevens en controles</w:t>
      </w:r>
      <w:bookmarkEnd w:id="22"/>
    </w:p>
    <w:p w14:paraId="6DD6722E" w14:textId="77777777" w:rsidR="009A298B" w:rsidRPr="00120DF3" w:rsidRDefault="00D65196" w:rsidP="003E6E19">
      <w:pPr>
        <w:spacing w:after="0" w:line="240" w:lineRule="atLeast"/>
        <w:ind w:left="426" w:hanging="426"/>
        <w:jc w:val="both"/>
        <w:rPr>
          <w:rFonts w:ascii="Arial" w:hAnsi="Arial" w:cs="Arial"/>
          <w:sz w:val="20"/>
          <w:szCs w:val="20"/>
        </w:rPr>
      </w:pPr>
      <w:r w:rsidRPr="00120DF3">
        <w:rPr>
          <w:rFonts w:ascii="Arial" w:hAnsi="Arial" w:cs="Arial"/>
          <w:sz w:val="20"/>
          <w:szCs w:val="20"/>
        </w:rPr>
        <w:t>1.</w:t>
      </w:r>
      <w:r w:rsidRPr="00120DF3">
        <w:rPr>
          <w:rFonts w:ascii="Arial" w:hAnsi="Arial" w:cs="Arial"/>
          <w:sz w:val="20"/>
          <w:szCs w:val="20"/>
        </w:rPr>
        <w:tab/>
        <w:t>In het kader van de opdracht of overige overeenkomst vindt uitwisseling van persoonsgegevens van (kandidaat)uitzendkrachten plaats. Indien de Uitzendonderneming persoonsgegevens heeft verstrekt, is de Opdrachtgever verplicht zich bij de verwerking daarvan te houden aan de volgende verplichtingen:</w:t>
      </w:r>
    </w:p>
    <w:p w14:paraId="6DD6722F" w14:textId="77777777" w:rsidR="009A298B" w:rsidRPr="00120DF3" w:rsidRDefault="00D65196" w:rsidP="003E6E19">
      <w:pPr>
        <w:spacing w:after="0" w:line="240" w:lineRule="atLeast"/>
        <w:ind w:left="1134" w:hanging="429"/>
        <w:jc w:val="both"/>
        <w:rPr>
          <w:rFonts w:ascii="Arial" w:hAnsi="Arial" w:cs="Arial"/>
          <w:sz w:val="20"/>
          <w:szCs w:val="20"/>
        </w:rPr>
      </w:pPr>
      <w:r w:rsidRPr="00120DF3">
        <w:rPr>
          <w:rFonts w:ascii="Arial" w:hAnsi="Arial" w:cs="Arial"/>
          <w:sz w:val="20"/>
          <w:szCs w:val="20"/>
        </w:rPr>
        <w:t>a.</w:t>
      </w:r>
      <w:r w:rsidRPr="00120DF3">
        <w:rPr>
          <w:rFonts w:ascii="Arial" w:hAnsi="Arial" w:cs="Arial"/>
          <w:sz w:val="20"/>
          <w:szCs w:val="20"/>
        </w:rPr>
        <w:tab/>
        <w:t>De Opdrachtgever zal de persoonsgegevens op een behoorlijke en zorgvuldige wijze verwerken, zorgen voor een adequate beveiliging en zich houden aan de wettelijke voorschriften die volgen uit de Algemene Verordening Gegevensbescherming (AVG) en Nederlandse Uitvoeringswetgeving.</w:t>
      </w:r>
    </w:p>
    <w:p w14:paraId="6DD67230" w14:textId="77777777" w:rsidR="009A298B" w:rsidRPr="00120DF3" w:rsidRDefault="00D65196" w:rsidP="003E6E19">
      <w:pPr>
        <w:spacing w:after="0" w:line="240" w:lineRule="atLeast"/>
        <w:ind w:left="1134" w:hanging="429"/>
        <w:jc w:val="both"/>
        <w:rPr>
          <w:rFonts w:ascii="Arial" w:hAnsi="Arial" w:cs="Arial"/>
          <w:sz w:val="20"/>
          <w:szCs w:val="20"/>
        </w:rPr>
      </w:pPr>
      <w:r w:rsidRPr="00120DF3">
        <w:rPr>
          <w:rFonts w:ascii="Arial" w:hAnsi="Arial" w:cs="Arial"/>
          <w:sz w:val="20"/>
          <w:szCs w:val="20"/>
        </w:rPr>
        <w:t>b.</w:t>
      </w:r>
      <w:r w:rsidRPr="00120DF3">
        <w:rPr>
          <w:rFonts w:ascii="Arial" w:hAnsi="Arial" w:cs="Arial"/>
          <w:sz w:val="20"/>
          <w:szCs w:val="20"/>
        </w:rPr>
        <w:tab/>
        <w:t>De Opdrachtgever zal de persoonsgegevens niet voor andere doeleinden gebruiken dan de noodzakelijke verwerking in het kader van de overeenkomst.</w:t>
      </w:r>
    </w:p>
    <w:p w14:paraId="6DD67231" w14:textId="7BCD1527" w:rsidR="009A298B" w:rsidRPr="00120DF3" w:rsidRDefault="00D65196" w:rsidP="003E6E19">
      <w:pPr>
        <w:spacing w:after="0" w:line="240" w:lineRule="atLeast"/>
        <w:ind w:left="1134" w:hanging="429"/>
        <w:jc w:val="both"/>
        <w:rPr>
          <w:rFonts w:ascii="Arial" w:hAnsi="Arial" w:cs="Arial"/>
          <w:sz w:val="20"/>
          <w:szCs w:val="20"/>
        </w:rPr>
      </w:pPr>
      <w:r w:rsidRPr="00120DF3">
        <w:rPr>
          <w:rFonts w:ascii="Arial" w:hAnsi="Arial" w:cs="Arial"/>
          <w:sz w:val="20"/>
          <w:szCs w:val="20"/>
        </w:rPr>
        <w:t>c.</w:t>
      </w:r>
      <w:r w:rsidRPr="00120DF3">
        <w:rPr>
          <w:rFonts w:ascii="Arial" w:hAnsi="Arial" w:cs="Arial"/>
          <w:sz w:val="20"/>
          <w:szCs w:val="20"/>
        </w:rPr>
        <w:tab/>
        <w:t xml:space="preserve">De Opdrachtgever informeert </w:t>
      </w:r>
      <w:r w:rsidR="00B45379">
        <w:rPr>
          <w:rFonts w:ascii="Arial" w:hAnsi="Arial" w:cs="Arial"/>
          <w:sz w:val="20"/>
          <w:szCs w:val="20"/>
        </w:rPr>
        <w:t>de Uitzendonderneming</w:t>
      </w:r>
      <w:r w:rsidRPr="00120DF3">
        <w:rPr>
          <w:rFonts w:ascii="Arial" w:hAnsi="Arial" w:cs="Arial"/>
          <w:sz w:val="20"/>
          <w:szCs w:val="20"/>
        </w:rPr>
        <w:t xml:space="preserve"> binnen vier werkdagen over ieder verzoek en/of iedere klacht van de Toezichthoudende autoriteit of de betrokken </w:t>
      </w:r>
      <w:r w:rsidR="00EA3FE4">
        <w:rPr>
          <w:rFonts w:ascii="Arial" w:hAnsi="Arial" w:cs="Arial"/>
          <w:sz w:val="20"/>
          <w:szCs w:val="20"/>
        </w:rPr>
        <w:t>Uitzendkracht</w:t>
      </w:r>
      <w:r w:rsidRPr="00120DF3">
        <w:rPr>
          <w:rFonts w:ascii="Arial" w:hAnsi="Arial" w:cs="Arial"/>
          <w:sz w:val="20"/>
          <w:szCs w:val="20"/>
        </w:rPr>
        <w:t xml:space="preserve"> ten aanzien van de persoonsgegevens die worden verwerkt bij het uitvoeren van de overeenkomst.</w:t>
      </w:r>
    </w:p>
    <w:p w14:paraId="6DD67232" w14:textId="6AD2F363" w:rsidR="009A298B" w:rsidRPr="00120DF3" w:rsidRDefault="00D65196" w:rsidP="003E6E19">
      <w:pPr>
        <w:spacing w:after="0" w:line="240" w:lineRule="atLeast"/>
        <w:ind w:left="1134" w:hanging="429"/>
        <w:jc w:val="both"/>
        <w:rPr>
          <w:rFonts w:ascii="Arial" w:hAnsi="Arial" w:cs="Arial"/>
          <w:sz w:val="20"/>
          <w:szCs w:val="20"/>
        </w:rPr>
      </w:pPr>
      <w:r w:rsidRPr="00120DF3">
        <w:rPr>
          <w:rFonts w:ascii="Arial" w:hAnsi="Arial" w:cs="Arial"/>
          <w:sz w:val="20"/>
          <w:szCs w:val="20"/>
        </w:rPr>
        <w:t>d.</w:t>
      </w:r>
      <w:r w:rsidRPr="00120DF3">
        <w:rPr>
          <w:rFonts w:ascii="Arial" w:hAnsi="Arial" w:cs="Arial"/>
          <w:sz w:val="20"/>
          <w:szCs w:val="20"/>
        </w:rPr>
        <w:tab/>
        <w:t xml:space="preserve">De Opdrachtgever informeert </w:t>
      </w:r>
      <w:r w:rsidR="00B45379">
        <w:rPr>
          <w:rFonts w:ascii="Arial" w:hAnsi="Arial" w:cs="Arial"/>
          <w:sz w:val="20"/>
          <w:szCs w:val="20"/>
        </w:rPr>
        <w:t>de Uitzendonderneming</w:t>
      </w:r>
      <w:r w:rsidRPr="00120DF3">
        <w:rPr>
          <w:rFonts w:ascii="Arial" w:hAnsi="Arial" w:cs="Arial"/>
          <w:sz w:val="20"/>
          <w:szCs w:val="20"/>
        </w:rPr>
        <w:t xml:space="preserve"> volledig over een mogelijk datalek binnen 24 uur na het ontdekken ervan. De Opdrachtgever zal </w:t>
      </w:r>
      <w:r w:rsidR="00B45379">
        <w:rPr>
          <w:rFonts w:ascii="Arial" w:hAnsi="Arial" w:cs="Arial"/>
          <w:sz w:val="20"/>
          <w:szCs w:val="20"/>
        </w:rPr>
        <w:t>de Uitzendonderneming</w:t>
      </w:r>
      <w:r w:rsidRPr="00120DF3">
        <w:rPr>
          <w:rFonts w:ascii="Arial" w:hAnsi="Arial" w:cs="Arial"/>
          <w:sz w:val="20"/>
          <w:szCs w:val="20"/>
        </w:rPr>
        <w:t xml:space="preserve"> vervolgens op de hoogte houden van nieuwe ontwikkelingen rondom het datalek.</w:t>
      </w:r>
    </w:p>
    <w:p w14:paraId="6DD67233" w14:textId="03DE296C" w:rsidR="009A298B" w:rsidRPr="00120DF3" w:rsidRDefault="00D65196" w:rsidP="003E6E19">
      <w:pPr>
        <w:spacing w:after="0" w:line="240" w:lineRule="atLeast"/>
        <w:ind w:left="426" w:hanging="426"/>
        <w:jc w:val="both"/>
        <w:rPr>
          <w:rFonts w:ascii="Arial" w:hAnsi="Arial" w:cs="Arial"/>
          <w:sz w:val="20"/>
          <w:szCs w:val="20"/>
        </w:rPr>
      </w:pPr>
      <w:r w:rsidRPr="00120DF3">
        <w:rPr>
          <w:rFonts w:ascii="Arial" w:hAnsi="Arial" w:cs="Arial"/>
          <w:sz w:val="20"/>
          <w:szCs w:val="20"/>
        </w:rPr>
        <w:t>2.</w:t>
      </w:r>
      <w:r w:rsidRPr="00120DF3">
        <w:rPr>
          <w:rFonts w:ascii="Arial" w:hAnsi="Arial" w:cs="Arial"/>
          <w:sz w:val="20"/>
          <w:szCs w:val="20"/>
        </w:rPr>
        <w:tab/>
        <w:t xml:space="preserve">Indien en voor zover </w:t>
      </w:r>
      <w:r w:rsidR="00B45379">
        <w:rPr>
          <w:rFonts w:ascii="Arial" w:hAnsi="Arial" w:cs="Arial"/>
          <w:sz w:val="20"/>
          <w:szCs w:val="20"/>
        </w:rPr>
        <w:t>de Uitzendonderneming</w:t>
      </w:r>
      <w:r w:rsidRPr="00120DF3">
        <w:rPr>
          <w:rFonts w:ascii="Arial" w:hAnsi="Arial" w:cs="Arial"/>
          <w:sz w:val="20"/>
          <w:szCs w:val="20"/>
        </w:rPr>
        <w:t xml:space="preserve"> in het kader van de uitvoering van de overeenkomst persoonsgegevens verwerkt die door de Opdrachtgever worden verstrekt, garandeert de Opdrachtgever dat hij bevoegd is tot verstrekking van de in het vorige lid bedoelde persoonsgegevens aan </w:t>
      </w:r>
      <w:r w:rsidR="00B45379">
        <w:rPr>
          <w:rFonts w:ascii="Arial" w:hAnsi="Arial" w:cs="Arial"/>
          <w:sz w:val="20"/>
          <w:szCs w:val="20"/>
        </w:rPr>
        <w:t>de Uitzendonderneming</w:t>
      </w:r>
      <w:r w:rsidRPr="00120DF3">
        <w:rPr>
          <w:rFonts w:ascii="Arial" w:hAnsi="Arial" w:cs="Arial"/>
          <w:sz w:val="20"/>
          <w:szCs w:val="20"/>
        </w:rPr>
        <w:t xml:space="preserve"> en vrijwaart de Opdrachtgever </w:t>
      </w:r>
      <w:r w:rsidR="00B45379">
        <w:rPr>
          <w:rFonts w:ascii="Arial" w:hAnsi="Arial" w:cs="Arial"/>
          <w:sz w:val="20"/>
          <w:szCs w:val="20"/>
        </w:rPr>
        <w:t>de Uitzendonderneming</w:t>
      </w:r>
      <w:r w:rsidRPr="00120DF3">
        <w:rPr>
          <w:rFonts w:ascii="Arial" w:hAnsi="Arial" w:cs="Arial"/>
          <w:sz w:val="20"/>
          <w:szCs w:val="20"/>
        </w:rPr>
        <w:t xml:space="preserve"> van alle aanspraken van derden met betrekking tot die persoonsgegevens, behoudens van datgeen waarvoor </w:t>
      </w:r>
      <w:r w:rsidR="00B45379">
        <w:rPr>
          <w:rFonts w:ascii="Arial" w:hAnsi="Arial" w:cs="Arial"/>
          <w:sz w:val="20"/>
          <w:szCs w:val="20"/>
        </w:rPr>
        <w:t>de Uitzendonderneming</w:t>
      </w:r>
      <w:r w:rsidRPr="00120DF3">
        <w:rPr>
          <w:rFonts w:ascii="Arial" w:hAnsi="Arial" w:cs="Arial"/>
          <w:sz w:val="20"/>
          <w:szCs w:val="20"/>
        </w:rPr>
        <w:t xml:space="preserve"> zelf aansprakelijk is op grond van de wet.</w:t>
      </w:r>
    </w:p>
    <w:p w14:paraId="6DD67234" w14:textId="3A98555E" w:rsidR="009A298B" w:rsidRPr="00120DF3" w:rsidRDefault="00D65196" w:rsidP="003E6E19">
      <w:pPr>
        <w:spacing w:after="0" w:line="240" w:lineRule="atLeast"/>
        <w:ind w:left="426" w:hanging="426"/>
        <w:jc w:val="both"/>
        <w:rPr>
          <w:rFonts w:ascii="Arial" w:hAnsi="Arial" w:cs="Arial"/>
          <w:sz w:val="20"/>
          <w:szCs w:val="20"/>
        </w:rPr>
      </w:pPr>
      <w:r w:rsidRPr="00120DF3">
        <w:rPr>
          <w:rFonts w:ascii="Arial" w:hAnsi="Arial" w:cs="Arial"/>
          <w:sz w:val="20"/>
          <w:szCs w:val="20"/>
        </w:rPr>
        <w:t>3.</w:t>
      </w:r>
      <w:r w:rsidRPr="00120DF3">
        <w:rPr>
          <w:rFonts w:ascii="Arial" w:hAnsi="Arial" w:cs="Arial"/>
          <w:sz w:val="20"/>
          <w:szCs w:val="20"/>
        </w:rPr>
        <w:tab/>
        <w:t xml:space="preserve">De Opdrachtgever vrijwaart </w:t>
      </w:r>
      <w:r w:rsidR="00B45379">
        <w:rPr>
          <w:rFonts w:ascii="Arial" w:hAnsi="Arial" w:cs="Arial"/>
          <w:sz w:val="20"/>
          <w:szCs w:val="20"/>
        </w:rPr>
        <w:t>de Uitzendonderneming</w:t>
      </w:r>
      <w:r w:rsidRPr="00120DF3">
        <w:rPr>
          <w:rFonts w:ascii="Arial" w:hAnsi="Arial" w:cs="Arial"/>
          <w:sz w:val="20"/>
          <w:szCs w:val="20"/>
        </w:rPr>
        <w:t xml:space="preserve"> tegen elke aanspraak van kandidaten, uitzendkrachten, werknemers van de Opdrachtgever of overige derden jegens </w:t>
      </w:r>
      <w:r w:rsidR="00B45379">
        <w:rPr>
          <w:rFonts w:ascii="Arial" w:hAnsi="Arial" w:cs="Arial"/>
          <w:sz w:val="20"/>
          <w:szCs w:val="20"/>
        </w:rPr>
        <w:t>de Uitzendonderneming</w:t>
      </w:r>
      <w:r w:rsidRPr="00120DF3">
        <w:rPr>
          <w:rFonts w:ascii="Arial" w:hAnsi="Arial" w:cs="Arial"/>
          <w:sz w:val="20"/>
          <w:szCs w:val="20"/>
        </w:rPr>
        <w:t xml:space="preserve"> in verband met een schending van het in dit artikel bepaalde door Opdrachtgever en vergoedt de daarmee samenhangende door </w:t>
      </w:r>
      <w:r w:rsidR="00B45379">
        <w:rPr>
          <w:rFonts w:ascii="Arial" w:hAnsi="Arial" w:cs="Arial"/>
          <w:sz w:val="20"/>
          <w:szCs w:val="20"/>
        </w:rPr>
        <w:t>de Uitzendonderneming</w:t>
      </w:r>
      <w:r w:rsidRPr="00120DF3">
        <w:rPr>
          <w:rFonts w:ascii="Arial" w:hAnsi="Arial" w:cs="Arial"/>
          <w:sz w:val="20"/>
          <w:szCs w:val="20"/>
        </w:rPr>
        <w:t xml:space="preserve"> gemaakte kosten.</w:t>
      </w:r>
    </w:p>
    <w:p w14:paraId="6DD67235" w14:textId="77777777" w:rsidR="009A298B" w:rsidRPr="00120DF3" w:rsidRDefault="00D65196" w:rsidP="003E6E19">
      <w:pPr>
        <w:spacing w:after="0" w:line="240" w:lineRule="atLeast"/>
        <w:ind w:left="426" w:hanging="426"/>
        <w:jc w:val="both"/>
        <w:rPr>
          <w:rFonts w:ascii="Arial" w:hAnsi="Arial" w:cs="Arial"/>
          <w:sz w:val="20"/>
          <w:szCs w:val="20"/>
        </w:rPr>
      </w:pPr>
      <w:r w:rsidRPr="00120DF3">
        <w:rPr>
          <w:rFonts w:ascii="Arial" w:hAnsi="Arial" w:cs="Arial"/>
          <w:sz w:val="20"/>
          <w:szCs w:val="20"/>
        </w:rPr>
        <w:t>4.</w:t>
      </w:r>
      <w:r w:rsidRPr="00120DF3">
        <w:rPr>
          <w:rFonts w:ascii="Arial" w:hAnsi="Arial" w:cs="Arial"/>
          <w:sz w:val="20"/>
          <w:szCs w:val="20"/>
        </w:rPr>
        <w:tab/>
        <w:t>De Uitzendonderneming zal op verzoek van de Opdrachtgever medewerking verlenen aan eventuele (steekproefsgewijze) controles van de arbeidsvoorwaarden van de uitzendkrachten die door de Uitzendonderneming aan de Opdrachtgever ter beschikking zijn gesteld, in het kader van verplichtingen die de Opdrachtgever heeft om zich ervan te vergewissen dat de Uitzendonderneming haar verplichtingen op dat gebied nakomt. In het kader van een dergelijke controle zal uitwisseling van persoonsgegevens van uitzendkrachten (met de Opdrachtgever en/of met de ingeschakelde controle-instelling) noodzakelijk zijn. De Opdrachtgever zorgt ervoor dat een dergelijke controle met inachtneming van de wet- en regelgeving op het gebied van privacy plaatsvindt; die verantwoordelijkheid rust ook op de Opdrachtgever indien een (externe) controle-instelling de controle uitvoert. De Opdrachtgever verplicht zich bij de verwerking van de verstrekte persoonsgegevens te houden aan (minimaal) de volgende verplichtingen:</w:t>
      </w:r>
    </w:p>
    <w:p w14:paraId="6DD67236" w14:textId="77777777" w:rsidR="009A298B" w:rsidRPr="00120DF3" w:rsidRDefault="00D65196" w:rsidP="003E6E19">
      <w:pPr>
        <w:spacing w:after="0" w:line="240" w:lineRule="atLeast"/>
        <w:ind w:left="1134" w:hanging="429"/>
        <w:jc w:val="both"/>
        <w:rPr>
          <w:rFonts w:ascii="Arial" w:hAnsi="Arial" w:cs="Arial"/>
          <w:sz w:val="20"/>
          <w:szCs w:val="20"/>
        </w:rPr>
      </w:pPr>
      <w:r w:rsidRPr="00120DF3">
        <w:rPr>
          <w:rFonts w:ascii="Arial" w:hAnsi="Arial" w:cs="Arial"/>
          <w:sz w:val="20"/>
          <w:szCs w:val="20"/>
        </w:rPr>
        <w:t>-</w:t>
      </w:r>
      <w:r w:rsidRPr="00120DF3">
        <w:rPr>
          <w:rFonts w:ascii="Arial" w:hAnsi="Arial" w:cs="Arial"/>
          <w:sz w:val="20"/>
          <w:szCs w:val="20"/>
        </w:rPr>
        <w:tab/>
        <w:t>Enkel de voor de controle daadwerkelijk noodzakelijke persoonsgegevens worden opgevraagd (en verstrekt);</w:t>
      </w:r>
    </w:p>
    <w:p w14:paraId="6DD67237" w14:textId="424856F1" w:rsidR="009A298B" w:rsidRPr="00120DF3" w:rsidRDefault="00D65196" w:rsidP="003E6E19">
      <w:pPr>
        <w:spacing w:after="0" w:line="240" w:lineRule="atLeast"/>
        <w:ind w:left="1134" w:hanging="429"/>
        <w:jc w:val="both"/>
        <w:rPr>
          <w:rFonts w:ascii="Arial" w:hAnsi="Arial" w:cs="Arial"/>
          <w:sz w:val="20"/>
          <w:szCs w:val="20"/>
        </w:rPr>
      </w:pPr>
      <w:r w:rsidRPr="00120DF3">
        <w:rPr>
          <w:rFonts w:ascii="Arial" w:hAnsi="Arial" w:cs="Arial"/>
          <w:sz w:val="20"/>
          <w:szCs w:val="20"/>
        </w:rPr>
        <w:t>-</w:t>
      </w:r>
      <w:r w:rsidRPr="00120DF3">
        <w:rPr>
          <w:rFonts w:ascii="Arial" w:hAnsi="Arial" w:cs="Arial"/>
          <w:sz w:val="20"/>
          <w:szCs w:val="20"/>
        </w:rPr>
        <w:tab/>
        <w:t xml:space="preserve">De </w:t>
      </w:r>
      <w:r w:rsidR="00331E8D">
        <w:rPr>
          <w:rFonts w:ascii="Arial" w:hAnsi="Arial" w:cs="Arial"/>
          <w:sz w:val="20"/>
          <w:szCs w:val="20"/>
        </w:rPr>
        <w:t>Opdrachtgever</w:t>
      </w:r>
      <w:r w:rsidRPr="00120DF3">
        <w:rPr>
          <w:rFonts w:ascii="Arial" w:hAnsi="Arial" w:cs="Arial"/>
          <w:sz w:val="20"/>
          <w:szCs w:val="20"/>
        </w:rPr>
        <w:t xml:space="preserve"> zal de persoonsgegevens op een behoorlijke en zorgvuldige wijze verwerken, zorgen voor een adequate beveiliging en zich houden aan de wettelijke voorschriften die volgen uit de Algemene Verordening Gegevensbescherming (AVG) en Nederlandse Uitvoeringswetgeving;</w:t>
      </w:r>
    </w:p>
    <w:p w14:paraId="6DD67238" w14:textId="5DB3852B" w:rsidR="009A298B" w:rsidRPr="00120DF3" w:rsidRDefault="00D65196" w:rsidP="003E6E19">
      <w:pPr>
        <w:spacing w:after="0" w:line="240" w:lineRule="atLeast"/>
        <w:ind w:left="1134" w:hanging="429"/>
        <w:jc w:val="both"/>
        <w:rPr>
          <w:rFonts w:ascii="Arial" w:hAnsi="Arial" w:cs="Arial"/>
          <w:sz w:val="20"/>
          <w:szCs w:val="20"/>
        </w:rPr>
      </w:pPr>
      <w:r w:rsidRPr="00120DF3">
        <w:rPr>
          <w:rFonts w:ascii="Arial" w:hAnsi="Arial" w:cs="Arial"/>
          <w:sz w:val="20"/>
          <w:szCs w:val="20"/>
        </w:rPr>
        <w:t>-</w:t>
      </w:r>
      <w:r w:rsidRPr="00120DF3">
        <w:rPr>
          <w:rFonts w:ascii="Arial" w:hAnsi="Arial" w:cs="Arial"/>
          <w:sz w:val="20"/>
          <w:szCs w:val="20"/>
        </w:rPr>
        <w:tab/>
        <w:t xml:space="preserve">De </w:t>
      </w:r>
      <w:r w:rsidR="00331E8D">
        <w:rPr>
          <w:rFonts w:ascii="Arial" w:hAnsi="Arial" w:cs="Arial"/>
          <w:sz w:val="20"/>
          <w:szCs w:val="20"/>
        </w:rPr>
        <w:t>Opdrachtgever</w:t>
      </w:r>
      <w:r w:rsidRPr="00120DF3">
        <w:rPr>
          <w:rFonts w:ascii="Arial" w:hAnsi="Arial" w:cs="Arial"/>
          <w:sz w:val="20"/>
          <w:szCs w:val="20"/>
        </w:rPr>
        <w:t xml:space="preserve"> zal de persoonsgegevens niet voor andere doeleinden gebruiken dan de noodzakelijke verwerking in het kader van de overeenkomst c.q. de controle-verplichting;</w:t>
      </w:r>
    </w:p>
    <w:p w14:paraId="6DD67239" w14:textId="2929F5B5" w:rsidR="009A298B" w:rsidRPr="00120DF3" w:rsidRDefault="00D65196" w:rsidP="003E6E19">
      <w:pPr>
        <w:spacing w:after="0" w:line="240" w:lineRule="atLeast"/>
        <w:ind w:left="1134" w:hanging="429"/>
        <w:jc w:val="both"/>
        <w:rPr>
          <w:rFonts w:ascii="Arial" w:hAnsi="Arial" w:cs="Arial"/>
          <w:sz w:val="20"/>
          <w:szCs w:val="20"/>
        </w:rPr>
      </w:pPr>
      <w:r w:rsidRPr="00120DF3">
        <w:rPr>
          <w:rFonts w:ascii="Arial" w:hAnsi="Arial" w:cs="Arial"/>
          <w:sz w:val="20"/>
          <w:szCs w:val="20"/>
        </w:rPr>
        <w:t>-</w:t>
      </w:r>
      <w:r w:rsidRPr="00120DF3">
        <w:rPr>
          <w:rFonts w:ascii="Arial" w:hAnsi="Arial" w:cs="Arial"/>
          <w:sz w:val="20"/>
          <w:szCs w:val="20"/>
        </w:rPr>
        <w:tab/>
        <w:t xml:space="preserve">De </w:t>
      </w:r>
      <w:r w:rsidR="00331E8D">
        <w:rPr>
          <w:rFonts w:ascii="Arial" w:hAnsi="Arial" w:cs="Arial"/>
          <w:sz w:val="20"/>
          <w:szCs w:val="20"/>
        </w:rPr>
        <w:t>Opdrachtgever</w:t>
      </w:r>
      <w:r w:rsidRPr="00120DF3">
        <w:rPr>
          <w:rFonts w:ascii="Arial" w:hAnsi="Arial" w:cs="Arial"/>
          <w:sz w:val="20"/>
          <w:szCs w:val="20"/>
        </w:rPr>
        <w:t xml:space="preserve"> draagt er zorg voor dat de persoonsgegevens niet worden verstrekt aan derden;</w:t>
      </w:r>
    </w:p>
    <w:p w14:paraId="6DD6723A" w14:textId="7B3B4FE0" w:rsidR="009A298B" w:rsidRPr="00120DF3" w:rsidRDefault="00D65196" w:rsidP="003E6E19">
      <w:pPr>
        <w:spacing w:after="0" w:line="240" w:lineRule="atLeast"/>
        <w:ind w:left="1134" w:hanging="429"/>
        <w:jc w:val="both"/>
        <w:rPr>
          <w:rFonts w:ascii="Arial" w:hAnsi="Arial" w:cs="Arial"/>
          <w:sz w:val="20"/>
          <w:szCs w:val="20"/>
        </w:rPr>
      </w:pPr>
      <w:r w:rsidRPr="00120DF3">
        <w:rPr>
          <w:rFonts w:ascii="Arial" w:hAnsi="Arial" w:cs="Arial"/>
          <w:sz w:val="20"/>
          <w:szCs w:val="20"/>
        </w:rPr>
        <w:t>-</w:t>
      </w:r>
      <w:r w:rsidRPr="00120DF3">
        <w:rPr>
          <w:rFonts w:ascii="Arial" w:hAnsi="Arial" w:cs="Arial"/>
          <w:sz w:val="20"/>
          <w:szCs w:val="20"/>
        </w:rPr>
        <w:tab/>
        <w:t xml:space="preserve">De </w:t>
      </w:r>
      <w:r w:rsidR="00331E8D">
        <w:rPr>
          <w:rFonts w:ascii="Arial" w:hAnsi="Arial" w:cs="Arial"/>
          <w:sz w:val="20"/>
          <w:szCs w:val="20"/>
        </w:rPr>
        <w:t>Opdrachtgever</w:t>
      </w:r>
      <w:r w:rsidRPr="00120DF3">
        <w:rPr>
          <w:rFonts w:ascii="Arial" w:hAnsi="Arial" w:cs="Arial"/>
          <w:sz w:val="20"/>
          <w:szCs w:val="20"/>
        </w:rPr>
        <w:t xml:space="preserve"> draagt er zorg voor dat de persoonsgegevens uiterlijk binnen zes maanden na afloop van de controle op veilige wijze worden vernietigd;</w:t>
      </w:r>
    </w:p>
    <w:p w14:paraId="6DD6723B" w14:textId="0B2A3E60" w:rsidR="009A298B" w:rsidRPr="00120DF3" w:rsidRDefault="00D65196" w:rsidP="003E6E19">
      <w:pPr>
        <w:spacing w:after="0" w:line="240" w:lineRule="atLeast"/>
        <w:ind w:left="1134" w:hanging="429"/>
        <w:jc w:val="both"/>
        <w:rPr>
          <w:rFonts w:ascii="Arial" w:hAnsi="Arial" w:cs="Arial"/>
          <w:sz w:val="20"/>
          <w:szCs w:val="20"/>
        </w:rPr>
      </w:pPr>
      <w:r w:rsidRPr="00120DF3">
        <w:rPr>
          <w:rFonts w:ascii="Arial" w:hAnsi="Arial" w:cs="Arial"/>
          <w:sz w:val="20"/>
          <w:szCs w:val="20"/>
        </w:rPr>
        <w:t>-</w:t>
      </w:r>
      <w:r w:rsidRPr="00120DF3">
        <w:rPr>
          <w:rFonts w:ascii="Arial" w:hAnsi="Arial" w:cs="Arial"/>
          <w:sz w:val="20"/>
          <w:szCs w:val="20"/>
        </w:rPr>
        <w:tab/>
        <w:t xml:space="preserve">Indien de </w:t>
      </w:r>
      <w:r w:rsidR="00331E8D">
        <w:rPr>
          <w:rFonts w:ascii="Arial" w:hAnsi="Arial" w:cs="Arial"/>
          <w:sz w:val="20"/>
          <w:szCs w:val="20"/>
        </w:rPr>
        <w:t>Opdrachtgever</w:t>
      </w:r>
      <w:r w:rsidRPr="00120DF3">
        <w:rPr>
          <w:rFonts w:ascii="Arial" w:hAnsi="Arial" w:cs="Arial"/>
          <w:sz w:val="20"/>
          <w:szCs w:val="20"/>
        </w:rPr>
        <w:t xml:space="preserve"> een (externe) controle-instelling inschakelt, dient de </w:t>
      </w:r>
      <w:r w:rsidR="00331E8D">
        <w:rPr>
          <w:rFonts w:ascii="Arial" w:hAnsi="Arial" w:cs="Arial"/>
          <w:sz w:val="20"/>
          <w:szCs w:val="20"/>
        </w:rPr>
        <w:t>Opdrachtgever</w:t>
      </w:r>
      <w:r w:rsidRPr="00120DF3">
        <w:rPr>
          <w:rFonts w:ascii="Arial" w:hAnsi="Arial" w:cs="Arial"/>
          <w:sz w:val="20"/>
          <w:szCs w:val="20"/>
        </w:rPr>
        <w:t xml:space="preserve"> te waarborgen dat (ook) deze instelling zich aan deze verplichtingen houdt;</w:t>
      </w:r>
    </w:p>
    <w:p w14:paraId="6DD6723C" w14:textId="09AB20F5" w:rsidR="009A298B" w:rsidRPr="00120DF3" w:rsidRDefault="00D65196" w:rsidP="003E6E19">
      <w:pPr>
        <w:spacing w:after="0" w:line="240" w:lineRule="atLeast"/>
        <w:ind w:left="1134" w:hanging="429"/>
        <w:jc w:val="both"/>
        <w:rPr>
          <w:rFonts w:ascii="Arial" w:hAnsi="Arial" w:cs="Arial"/>
          <w:sz w:val="20"/>
          <w:szCs w:val="20"/>
        </w:rPr>
      </w:pPr>
      <w:r w:rsidRPr="00120DF3">
        <w:rPr>
          <w:rFonts w:ascii="Arial" w:hAnsi="Arial" w:cs="Arial"/>
          <w:sz w:val="20"/>
          <w:szCs w:val="20"/>
        </w:rPr>
        <w:t>-</w:t>
      </w:r>
      <w:r w:rsidRPr="00120DF3">
        <w:rPr>
          <w:rFonts w:ascii="Arial" w:hAnsi="Arial" w:cs="Arial"/>
          <w:sz w:val="20"/>
          <w:szCs w:val="20"/>
        </w:rPr>
        <w:tab/>
        <w:t xml:space="preserve">De </w:t>
      </w:r>
      <w:r w:rsidR="00331E8D">
        <w:rPr>
          <w:rFonts w:ascii="Arial" w:hAnsi="Arial" w:cs="Arial"/>
          <w:sz w:val="20"/>
          <w:szCs w:val="20"/>
        </w:rPr>
        <w:t>Opdrachtgever</w:t>
      </w:r>
      <w:r w:rsidRPr="00120DF3">
        <w:rPr>
          <w:rFonts w:ascii="Arial" w:hAnsi="Arial" w:cs="Arial"/>
          <w:sz w:val="20"/>
          <w:szCs w:val="20"/>
        </w:rPr>
        <w:t xml:space="preserve"> vrijwaart de Uitzendonderneming tegen elke aanspraak van uitzendkrachten of overige derden jegens de Uitzendonderneming in verband met een </w:t>
      </w:r>
      <w:r w:rsidRPr="00120DF3">
        <w:rPr>
          <w:rFonts w:ascii="Arial" w:hAnsi="Arial" w:cs="Arial"/>
          <w:sz w:val="20"/>
          <w:szCs w:val="20"/>
        </w:rPr>
        <w:lastRenderedPageBreak/>
        <w:t xml:space="preserve">schending van het in dit artikel bepaalde door de </w:t>
      </w:r>
      <w:r w:rsidR="00331E8D">
        <w:rPr>
          <w:rFonts w:ascii="Arial" w:hAnsi="Arial" w:cs="Arial"/>
          <w:sz w:val="20"/>
          <w:szCs w:val="20"/>
        </w:rPr>
        <w:t>Opdrachtgever</w:t>
      </w:r>
      <w:r w:rsidRPr="00120DF3">
        <w:rPr>
          <w:rFonts w:ascii="Arial" w:hAnsi="Arial" w:cs="Arial"/>
          <w:sz w:val="20"/>
          <w:szCs w:val="20"/>
        </w:rPr>
        <w:t xml:space="preserve"> en vergoedt de daarmee samenhangende door de Uitzendonderneming geleden schade en gemaakte kosten.</w:t>
      </w:r>
    </w:p>
    <w:p w14:paraId="0D4F79E9" w14:textId="177CDBDE" w:rsidR="008C6F2C" w:rsidRPr="00120DF3" w:rsidRDefault="00D65196" w:rsidP="008C6F2C">
      <w:pPr>
        <w:pStyle w:val="Kop1"/>
        <w:rPr>
          <w:rFonts w:ascii="Arial" w:hAnsi="Arial" w:cs="Arial"/>
          <w:sz w:val="20"/>
          <w:szCs w:val="20"/>
        </w:rPr>
      </w:pPr>
      <w:bookmarkStart w:id="23" w:name="_Toc154059187"/>
      <w:bookmarkStart w:id="24" w:name="_Hlk5043455"/>
      <w:r w:rsidRPr="00120DF3">
        <w:rPr>
          <w:rFonts w:ascii="Arial" w:hAnsi="Arial" w:cs="Arial"/>
          <w:b/>
          <w:bCs/>
          <w:color w:val="auto"/>
          <w:sz w:val="20"/>
          <w:szCs w:val="20"/>
        </w:rPr>
        <w:t xml:space="preserve">Artikel 24 </w:t>
      </w:r>
      <w:r w:rsidRPr="00120DF3">
        <w:rPr>
          <w:rFonts w:ascii="Arial" w:hAnsi="Arial" w:cs="Arial"/>
          <w:b/>
          <w:bCs/>
          <w:color w:val="auto"/>
          <w:sz w:val="20"/>
          <w:szCs w:val="20"/>
        </w:rPr>
        <w:tab/>
        <w:t xml:space="preserve">Het aangaan van een arbeidsverhouding met een </w:t>
      </w:r>
      <w:r w:rsidR="00EA3FE4">
        <w:rPr>
          <w:rFonts w:ascii="Arial" w:hAnsi="Arial" w:cs="Arial"/>
          <w:b/>
          <w:bCs/>
          <w:color w:val="auto"/>
          <w:sz w:val="20"/>
          <w:szCs w:val="20"/>
        </w:rPr>
        <w:t>Uitzendkracht</w:t>
      </w:r>
      <w:bookmarkEnd w:id="23"/>
      <w:r w:rsidRPr="00120DF3">
        <w:rPr>
          <w:rFonts w:ascii="Arial" w:hAnsi="Arial" w:cs="Arial"/>
          <w:b/>
          <w:bCs/>
          <w:color w:val="auto"/>
          <w:sz w:val="20"/>
          <w:szCs w:val="20"/>
        </w:rPr>
        <w:t xml:space="preserve"> </w:t>
      </w:r>
    </w:p>
    <w:bookmarkEnd w:id="24"/>
    <w:p w14:paraId="0CF7967E" w14:textId="77777777" w:rsidR="007A44C1" w:rsidRPr="006F426D" w:rsidRDefault="007A44C1" w:rsidP="006F426D">
      <w:pPr>
        <w:numPr>
          <w:ilvl w:val="0"/>
          <w:numId w:val="31"/>
        </w:numPr>
        <w:overflowPunct w:val="0"/>
        <w:autoSpaceDE w:val="0"/>
        <w:autoSpaceDN w:val="0"/>
        <w:adjustRightInd w:val="0"/>
        <w:spacing w:after="0" w:line="240" w:lineRule="auto"/>
        <w:ind w:left="851" w:hanging="851"/>
        <w:jc w:val="both"/>
        <w:textAlignment w:val="baseline"/>
        <w:rPr>
          <w:rFonts w:ascii="Arial" w:hAnsi="Arial" w:cs="Arial"/>
          <w:sz w:val="20"/>
          <w:szCs w:val="20"/>
        </w:rPr>
      </w:pPr>
      <w:r w:rsidRPr="006F426D">
        <w:rPr>
          <w:rFonts w:ascii="Arial" w:hAnsi="Arial" w:cs="Arial"/>
          <w:sz w:val="20"/>
          <w:szCs w:val="20"/>
        </w:rPr>
        <w:t xml:space="preserve">De (aspirant-)opdrachtgever is uitsluitend gerechtigd een arbeidsverhouding aan te gaan met een Uitzendkracht indien en voor zover wordt voldaan aan het in dit artikel bepaalde. </w:t>
      </w:r>
    </w:p>
    <w:p w14:paraId="58CED431" w14:textId="3FA1DD68" w:rsidR="007A44C1" w:rsidRPr="006F426D" w:rsidRDefault="007A44C1" w:rsidP="006F426D">
      <w:pPr>
        <w:numPr>
          <w:ilvl w:val="0"/>
          <w:numId w:val="31"/>
        </w:numPr>
        <w:overflowPunct w:val="0"/>
        <w:autoSpaceDE w:val="0"/>
        <w:autoSpaceDN w:val="0"/>
        <w:adjustRightInd w:val="0"/>
        <w:spacing w:after="0" w:line="240" w:lineRule="auto"/>
        <w:ind w:left="851" w:hanging="851"/>
        <w:jc w:val="both"/>
        <w:textAlignment w:val="baseline"/>
        <w:rPr>
          <w:rFonts w:ascii="Arial" w:hAnsi="Arial" w:cs="Arial"/>
          <w:sz w:val="20"/>
          <w:szCs w:val="20"/>
        </w:rPr>
      </w:pPr>
      <w:r w:rsidRPr="006F426D">
        <w:rPr>
          <w:rFonts w:ascii="Arial" w:hAnsi="Arial" w:cs="Arial"/>
          <w:sz w:val="20"/>
          <w:szCs w:val="20"/>
        </w:rPr>
        <w:t xml:space="preserve">Indien de (aspirant-)opdrachtgever een arbeidsverhouding met de Uitzendkracht aangaat, voor dezelfde of een andere functie, is de Opdrachtgever aan de Uitzendonderneming een vergoeding verschuldigd. Deze vergoeding bedraagt: 25% van het laatst geldende opdrachtgeverstarief exclusief BTW te vermenigvuldigen met </w:t>
      </w:r>
      <w:r w:rsidR="001D2B32">
        <w:rPr>
          <w:rFonts w:ascii="Arial" w:hAnsi="Arial" w:cs="Arial"/>
          <w:sz w:val="20"/>
          <w:szCs w:val="20"/>
        </w:rPr>
        <w:t>2080</w:t>
      </w:r>
      <w:r w:rsidRPr="006F426D">
        <w:rPr>
          <w:rFonts w:ascii="Arial" w:hAnsi="Arial" w:cs="Arial"/>
          <w:sz w:val="20"/>
          <w:szCs w:val="20"/>
        </w:rPr>
        <w:t xml:space="preserve"> uren minus de op basis van de opdracht reeds door de Uitzendkracht gewerkte uren. Over de vergoeding wordt BTW in rekening gebracht. </w:t>
      </w:r>
    </w:p>
    <w:p w14:paraId="302FFD29" w14:textId="77777777" w:rsidR="007A44C1" w:rsidRPr="006F426D" w:rsidRDefault="007A44C1" w:rsidP="006F426D">
      <w:pPr>
        <w:numPr>
          <w:ilvl w:val="0"/>
          <w:numId w:val="31"/>
        </w:numPr>
        <w:overflowPunct w:val="0"/>
        <w:autoSpaceDE w:val="0"/>
        <w:autoSpaceDN w:val="0"/>
        <w:adjustRightInd w:val="0"/>
        <w:spacing w:after="0" w:line="240" w:lineRule="auto"/>
        <w:ind w:left="851" w:hanging="851"/>
        <w:jc w:val="both"/>
        <w:textAlignment w:val="baseline"/>
        <w:rPr>
          <w:rFonts w:ascii="Arial" w:hAnsi="Arial" w:cs="Arial"/>
          <w:sz w:val="20"/>
          <w:szCs w:val="20"/>
        </w:rPr>
      </w:pPr>
      <w:r w:rsidRPr="006F426D">
        <w:rPr>
          <w:rFonts w:ascii="Arial" w:hAnsi="Arial" w:cs="Arial"/>
          <w:sz w:val="20"/>
          <w:szCs w:val="20"/>
        </w:rPr>
        <w:t xml:space="preserve">Indien de (aspirant-)opdrachtgever en de Uitzendonderneming nog niet tot een vergelijk waren gekomen omtrent de hoogte van het opdrachtgeverstarief en indien de (aspirant-)opdrachtgever toch een arbeidsverhouding aangaat met een Uitzendkracht, dan is de (aspirant-)opdrachtgever aan de Uitzendonderneming terstond, zonder nadere sommatie of ingebrekestelling, een bedrag verschuldigd van € 7.500,- exclusief BTW, onverlet het recht van de Uitzendonderneming om volledige schadevergoeding te eisen. </w:t>
      </w:r>
    </w:p>
    <w:p w14:paraId="592110E0" w14:textId="54432D5C" w:rsidR="007A44C1" w:rsidRPr="006F426D" w:rsidRDefault="007A44C1" w:rsidP="006F426D">
      <w:pPr>
        <w:numPr>
          <w:ilvl w:val="0"/>
          <w:numId w:val="31"/>
        </w:numPr>
        <w:overflowPunct w:val="0"/>
        <w:autoSpaceDE w:val="0"/>
        <w:autoSpaceDN w:val="0"/>
        <w:adjustRightInd w:val="0"/>
        <w:spacing w:after="0" w:line="240" w:lineRule="auto"/>
        <w:ind w:left="851" w:hanging="851"/>
        <w:jc w:val="both"/>
        <w:textAlignment w:val="baseline"/>
        <w:rPr>
          <w:rFonts w:ascii="Arial" w:hAnsi="Arial" w:cs="Arial"/>
          <w:sz w:val="20"/>
          <w:szCs w:val="20"/>
        </w:rPr>
      </w:pPr>
      <w:r w:rsidRPr="006F426D">
        <w:rPr>
          <w:rFonts w:ascii="Arial" w:hAnsi="Arial" w:cs="Arial"/>
          <w:sz w:val="20"/>
          <w:szCs w:val="20"/>
        </w:rPr>
        <w:t xml:space="preserve">Voor het bepaalde in dit artikel wordt onder het ‘aangaan van een arbeidsverhouding met een Uitzendkracht’ verstaan: </w:t>
      </w:r>
    </w:p>
    <w:p w14:paraId="64913F42" w14:textId="77777777" w:rsidR="007A44C1" w:rsidRPr="006F426D" w:rsidRDefault="007A44C1" w:rsidP="006F426D">
      <w:pPr>
        <w:pStyle w:val="Lijstalinea"/>
        <w:numPr>
          <w:ilvl w:val="0"/>
          <w:numId w:val="38"/>
        </w:numPr>
        <w:overflowPunct w:val="0"/>
        <w:autoSpaceDE w:val="0"/>
        <w:autoSpaceDN w:val="0"/>
        <w:adjustRightInd w:val="0"/>
        <w:spacing w:after="0" w:line="240" w:lineRule="auto"/>
        <w:ind w:left="1418" w:hanging="284"/>
        <w:jc w:val="both"/>
        <w:textAlignment w:val="baseline"/>
        <w:rPr>
          <w:rFonts w:ascii="Arial" w:hAnsi="Arial" w:cs="Arial"/>
          <w:sz w:val="20"/>
          <w:szCs w:val="20"/>
        </w:rPr>
      </w:pPr>
      <w:r w:rsidRPr="006F426D">
        <w:rPr>
          <w:rFonts w:ascii="Arial" w:hAnsi="Arial" w:cs="Arial"/>
          <w:sz w:val="20"/>
          <w:szCs w:val="20"/>
        </w:rPr>
        <w:t>het aangaan van een arbeidsovereenkomst, een overeenkomst tot aanneming van werk en/of een overeenkomst van opdracht door de Opdrachtgever met de Uitzendkracht; en/of</w:t>
      </w:r>
    </w:p>
    <w:p w14:paraId="3334B7AB" w14:textId="77777777" w:rsidR="007A44C1" w:rsidRPr="006F426D" w:rsidRDefault="007A44C1" w:rsidP="006F426D">
      <w:pPr>
        <w:pStyle w:val="Lijstalinea"/>
        <w:numPr>
          <w:ilvl w:val="0"/>
          <w:numId w:val="38"/>
        </w:numPr>
        <w:overflowPunct w:val="0"/>
        <w:autoSpaceDE w:val="0"/>
        <w:autoSpaceDN w:val="0"/>
        <w:adjustRightInd w:val="0"/>
        <w:spacing w:after="0" w:line="240" w:lineRule="auto"/>
        <w:ind w:left="1418" w:hanging="284"/>
        <w:jc w:val="both"/>
        <w:textAlignment w:val="baseline"/>
        <w:rPr>
          <w:rFonts w:ascii="Arial" w:hAnsi="Arial" w:cs="Arial"/>
          <w:sz w:val="20"/>
          <w:szCs w:val="20"/>
        </w:rPr>
      </w:pPr>
      <w:r w:rsidRPr="006F426D">
        <w:rPr>
          <w:rFonts w:ascii="Arial" w:hAnsi="Arial" w:cs="Arial"/>
          <w:sz w:val="20"/>
          <w:szCs w:val="20"/>
        </w:rPr>
        <w:t xml:space="preserve">het aangaan van een arbeidsverhouding door de Uitzendkracht met een derde, waarbij de Opdrachtgever en die derde in een groep zijn verbonden (als bedoeld in artikel 2:24b BW) dan wel een dochtermaatschappij is van de ander (als bedoeld in artikel 2:24a BW). </w:t>
      </w:r>
    </w:p>
    <w:p w14:paraId="0876FC28" w14:textId="77777777" w:rsidR="007A44C1" w:rsidRPr="006F426D" w:rsidRDefault="007A44C1" w:rsidP="006F426D">
      <w:pPr>
        <w:numPr>
          <w:ilvl w:val="0"/>
          <w:numId w:val="31"/>
        </w:numPr>
        <w:overflowPunct w:val="0"/>
        <w:autoSpaceDE w:val="0"/>
        <w:autoSpaceDN w:val="0"/>
        <w:adjustRightInd w:val="0"/>
        <w:spacing w:after="0" w:line="240" w:lineRule="auto"/>
        <w:ind w:left="851" w:hanging="851"/>
        <w:jc w:val="both"/>
        <w:textAlignment w:val="baseline"/>
        <w:rPr>
          <w:rFonts w:ascii="Arial" w:hAnsi="Arial" w:cs="Arial"/>
          <w:sz w:val="20"/>
          <w:szCs w:val="20"/>
        </w:rPr>
      </w:pPr>
      <w:r w:rsidRPr="006F426D">
        <w:rPr>
          <w:rFonts w:ascii="Arial" w:hAnsi="Arial" w:cs="Arial"/>
          <w:sz w:val="20"/>
          <w:szCs w:val="20"/>
        </w:rPr>
        <w:t xml:space="preserve">Voor het bepaalde in dit artikel wordt onder Uitzendkracht tevens verstaan: </w:t>
      </w:r>
    </w:p>
    <w:p w14:paraId="57B4469F" w14:textId="77777777" w:rsidR="007A44C1" w:rsidRPr="006F426D" w:rsidRDefault="007A44C1" w:rsidP="006F426D">
      <w:pPr>
        <w:pStyle w:val="Lijstalinea"/>
        <w:numPr>
          <w:ilvl w:val="0"/>
          <w:numId w:val="38"/>
        </w:numPr>
        <w:overflowPunct w:val="0"/>
        <w:autoSpaceDE w:val="0"/>
        <w:autoSpaceDN w:val="0"/>
        <w:adjustRightInd w:val="0"/>
        <w:spacing w:after="0" w:line="240" w:lineRule="auto"/>
        <w:ind w:left="1418" w:hanging="284"/>
        <w:jc w:val="both"/>
        <w:textAlignment w:val="baseline"/>
        <w:rPr>
          <w:rFonts w:ascii="Arial" w:hAnsi="Arial" w:cs="Arial"/>
          <w:sz w:val="20"/>
          <w:szCs w:val="20"/>
        </w:rPr>
      </w:pPr>
      <w:r w:rsidRPr="006F426D">
        <w:rPr>
          <w:rFonts w:ascii="Arial" w:hAnsi="Arial" w:cs="Arial"/>
          <w:sz w:val="20"/>
          <w:szCs w:val="20"/>
        </w:rPr>
        <w:t xml:space="preserve">de aspirant-uitzendkracht die bij de Uitzendonderneming is ingeschreven; en/of </w:t>
      </w:r>
    </w:p>
    <w:p w14:paraId="3A063587" w14:textId="77777777" w:rsidR="007A44C1" w:rsidRPr="006F426D" w:rsidRDefault="007A44C1" w:rsidP="006F426D">
      <w:pPr>
        <w:pStyle w:val="Lijstalinea"/>
        <w:numPr>
          <w:ilvl w:val="0"/>
          <w:numId w:val="38"/>
        </w:numPr>
        <w:overflowPunct w:val="0"/>
        <w:autoSpaceDE w:val="0"/>
        <w:autoSpaceDN w:val="0"/>
        <w:adjustRightInd w:val="0"/>
        <w:spacing w:after="0" w:line="240" w:lineRule="auto"/>
        <w:ind w:left="1418" w:hanging="284"/>
        <w:jc w:val="both"/>
        <w:textAlignment w:val="baseline"/>
        <w:rPr>
          <w:rFonts w:ascii="Arial" w:hAnsi="Arial" w:cs="Arial"/>
          <w:sz w:val="20"/>
          <w:szCs w:val="20"/>
        </w:rPr>
      </w:pPr>
      <w:r w:rsidRPr="006F426D">
        <w:rPr>
          <w:rFonts w:ascii="Arial" w:hAnsi="Arial" w:cs="Arial"/>
          <w:sz w:val="20"/>
          <w:szCs w:val="20"/>
        </w:rPr>
        <w:t xml:space="preserve">de (aspirant-)uitzendkracht die is voorgesteld aan de Opdrachtgever; </w:t>
      </w:r>
    </w:p>
    <w:p w14:paraId="1B4047DF" w14:textId="77777777" w:rsidR="007A44C1" w:rsidRPr="006F426D" w:rsidRDefault="007A44C1" w:rsidP="006F426D">
      <w:pPr>
        <w:numPr>
          <w:ilvl w:val="0"/>
          <w:numId w:val="31"/>
        </w:numPr>
        <w:overflowPunct w:val="0"/>
        <w:autoSpaceDE w:val="0"/>
        <w:autoSpaceDN w:val="0"/>
        <w:adjustRightInd w:val="0"/>
        <w:spacing w:after="0" w:line="240" w:lineRule="auto"/>
        <w:ind w:left="851" w:hanging="851"/>
        <w:jc w:val="both"/>
        <w:textAlignment w:val="baseline"/>
        <w:rPr>
          <w:rFonts w:ascii="Arial" w:hAnsi="Arial" w:cs="Arial"/>
          <w:sz w:val="20"/>
          <w:szCs w:val="20"/>
        </w:rPr>
      </w:pPr>
      <w:r w:rsidRPr="006F426D">
        <w:rPr>
          <w:rFonts w:ascii="Arial" w:hAnsi="Arial" w:cs="Arial"/>
          <w:sz w:val="20"/>
          <w:szCs w:val="20"/>
        </w:rPr>
        <w:t xml:space="preserve">Onverminderd het voorgaande is de Opdrachtgever de vergoeding ook verschuldigd indien de Opdrachtgever door tussenkomst van de Uitzendonderneming in contact is gekomen met de Uitzendkracht en: </w:t>
      </w:r>
    </w:p>
    <w:p w14:paraId="0C1208F6" w14:textId="77777777" w:rsidR="007A44C1" w:rsidRPr="006F426D" w:rsidRDefault="007A44C1" w:rsidP="006F426D">
      <w:pPr>
        <w:numPr>
          <w:ilvl w:val="0"/>
          <w:numId w:val="32"/>
        </w:numPr>
        <w:overflowPunct w:val="0"/>
        <w:autoSpaceDE w:val="0"/>
        <w:autoSpaceDN w:val="0"/>
        <w:adjustRightInd w:val="0"/>
        <w:spacing w:after="0" w:line="240" w:lineRule="auto"/>
        <w:ind w:left="1418" w:hanging="284"/>
        <w:jc w:val="both"/>
        <w:textAlignment w:val="baseline"/>
        <w:rPr>
          <w:rFonts w:ascii="Arial" w:hAnsi="Arial" w:cs="Arial"/>
          <w:sz w:val="20"/>
          <w:szCs w:val="20"/>
        </w:rPr>
      </w:pPr>
      <w:r w:rsidRPr="006F426D">
        <w:rPr>
          <w:rFonts w:ascii="Arial" w:hAnsi="Arial" w:cs="Arial"/>
          <w:sz w:val="20"/>
          <w:szCs w:val="20"/>
        </w:rPr>
        <w:t>de Uitzendkracht rechtstreeks of via derden bij de Opdrachtgever solliciteert binnen zes maanden nadat het contact tot stand is gekomen, en naar aanleiding daarvan met de betreffende Opdrachtgever een arbeidsverhouding aangaat;</w:t>
      </w:r>
    </w:p>
    <w:p w14:paraId="2AEE7BC4" w14:textId="77777777" w:rsidR="007A44C1" w:rsidRPr="006F426D" w:rsidRDefault="007A44C1" w:rsidP="006F426D">
      <w:pPr>
        <w:numPr>
          <w:ilvl w:val="0"/>
          <w:numId w:val="32"/>
        </w:numPr>
        <w:overflowPunct w:val="0"/>
        <w:autoSpaceDE w:val="0"/>
        <w:autoSpaceDN w:val="0"/>
        <w:adjustRightInd w:val="0"/>
        <w:spacing w:after="0" w:line="240" w:lineRule="auto"/>
        <w:ind w:left="1418" w:hanging="284"/>
        <w:jc w:val="both"/>
        <w:textAlignment w:val="baseline"/>
        <w:rPr>
          <w:rFonts w:ascii="Arial" w:hAnsi="Arial" w:cs="Arial"/>
          <w:sz w:val="20"/>
          <w:szCs w:val="20"/>
        </w:rPr>
      </w:pPr>
      <w:r w:rsidRPr="006F426D">
        <w:rPr>
          <w:rFonts w:ascii="Arial" w:hAnsi="Arial" w:cs="Arial"/>
          <w:sz w:val="20"/>
          <w:szCs w:val="20"/>
        </w:rPr>
        <w:t xml:space="preserve">de Opdrachtgever de Uitzendkracht rechtstreeks of via derden benadert binnen zes maanden nadat het contact tot stand is gebracht, en naar aanleiding daarvan met de betreffende Uitzendkracht een arbeidsverhouding aangaat; </w:t>
      </w:r>
    </w:p>
    <w:p w14:paraId="1A0EE319" w14:textId="77777777" w:rsidR="007A44C1" w:rsidRPr="006F426D" w:rsidRDefault="007A44C1" w:rsidP="006F426D">
      <w:pPr>
        <w:numPr>
          <w:ilvl w:val="0"/>
          <w:numId w:val="32"/>
        </w:numPr>
        <w:overflowPunct w:val="0"/>
        <w:autoSpaceDE w:val="0"/>
        <w:autoSpaceDN w:val="0"/>
        <w:adjustRightInd w:val="0"/>
        <w:spacing w:after="0" w:line="240" w:lineRule="auto"/>
        <w:ind w:left="1418" w:hanging="284"/>
        <w:jc w:val="both"/>
        <w:textAlignment w:val="baseline"/>
        <w:rPr>
          <w:rFonts w:ascii="Arial" w:hAnsi="Arial" w:cs="Arial"/>
          <w:sz w:val="20"/>
          <w:szCs w:val="20"/>
        </w:rPr>
      </w:pPr>
      <w:r w:rsidRPr="006F426D">
        <w:rPr>
          <w:rFonts w:ascii="Arial" w:hAnsi="Arial" w:cs="Arial"/>
          <w:sz w:val="20"/>
          <w:szCs w:val="20"/>
        </w:rPr>
        <w:t xml:space="preserve">de Uitzendkracht, rechtstreeks of via derden bij de Opdrachtgever solliciteert binnen zes maanden nadat de terbeschikkingstelling aan de Opdrachtgever is geëindigd, en naar aanleiding daarvan met de betreffende Opdrachtgever een arbeidsverhouding aangaat; </w:t>
      </w:r>
    </w:p>
    <w:p w14:paraId="482B0834" w14:textId="77777777" w:rsidR="007A44C1" w:rsidRPr="006F426D" w:rsidRDefault="007A44C1" w:rsidP="006F426D">
      <w:pPr>
        <w:numPr>
          <w:ilvl w:val="0"/>
          <w:numId w:val="32"/>
        </w:numPr>
        <w:overflowPunct w:val="0"/>
        <w:autoSpaceDE w:val="0"/>
        <w:autoSpaceDN w:val="0"/>
        <w:adjustRightInd w:val="0"/>
        <w:spacing w:after="0" w:line="240" w:lineRule="auto"/>
        <w:ind w:left="1418" w:hanging="284"/>
        <w:jc w:val="both"/>
        <w:textAlignment w:val="baseline"/>
        <w:rPr>
          <w:rFonts w:ascii="Arial" w:hAnsi="Arial" w:cs="Arial"/>
          <w:sz w:val="20"/>
          <w:szCs w:val="20"/>
        </w:rPr>
      </w:pPr>
      <w:r w:rsidRPr="006F426D">
        <w:rPr>
          <w:rFonts w:ascii="Arial" w:hAnsi="Arial" w:cs="Arial"/>
          <w:sz w:val="20"/>
          <w:szCs w:val="20"/>
        </w:rPr>
        <w:t xml:space="preserve">de Opdrachtgever de Uitzendkracht rechtstreeks of via derden benadert binnen zes maanden nadat de terbeschikkingstelling aan de Opdrachtgever is geëindigd, en de Opdrachtgever naar aanleiding daarvan met de betreffende Uitzendkracht een arbeidsverhouding aangaat. </w:t>
      </w:r>
    </w:p>
    <w:p w14:paraId="35E68FBA" w14:textId="77777777" w:rsidR="007A44C1" w:rsidRPr="006F426D" w:rsidRDefault="007A44C1" w:rsidP="006F426D">
      <w:pPr>
        <w:numPr>
          <w:ilvl w:val="0"/>
          <w:numId w:val="30"/>
        </w:numPr>
        <w:tabs>
          <w:tab w:val="clear" w:pos="720"/>
          <w:tab w:val="num" w:pos="851"/>
        </w:tabs>
        <w:overflowPunct w:val="0"/>
        <w:autoSpaceDE w:val="0"/>
        <w:autoSpaceDN w:val="0"/>
        <w:adjustRightInd w:val="0"/>
        <w:spacing w:after="0" w:line="240" w:lineRule="auto"/>
        <w:ind w:left="851" w:hanging="851"/>
        <w:jc w:val="both"/>
        <w:textAlignment w:val="baseline"/>
        <w:rPr>
          <w:rFonts w:ascii="Arial" w:hAnsi="Arial" w:cs="Arial"/>
          <w:sz w:val="20"/>
          <w:szCs w:val="20"/>
        </w:rPr>
      </w:pPr>
      <w:r w:rsidRPr="006F426D">
        <w:rPr>
          <w:rFonts w:ascii="Arial" w:hAnsi="Arial" w:cs="Arial"/>
          <w:sz w:val="20"/>
          <w:szCs w:val="20"/>
        </w:rPr>
        <w:t xml:space="preserve">De Opdrachtgever is uitsluitend gerechtigd een arbeidsverhouding aan te gaan met een Uitzendkracht voor zover wordt voldaan aan het hieronder in dit artikel bepaalde. </w:t>
      </w:r>
    </w:p>
    <w:p w14:paraId="6924AE6E" w14:textId="77777777" w:rsidR="007A44C1" w:rsidRPr="006F426D" w:rsidRDefault="007A44C1" w:rsidP="006F426D">
      <w:pPr>
        <w:numPr>
          <w:ilvl w:val="2"/>
          <w:numId w:val="30"/>
        </w:numPr>
        <w:overflowPunct w:val="0"/>
        <w:autoSpaceDE w:val="0"/>
        <w:autoSpaceDN w:val="0"/>
        <w:adjustRightInd w:val="0"/>
        <w:spacing w:after="0" w:line="240" w:lineRule="auto"/>
        <w:ind w:left="1418" w:hanging="284"/>
        <w:jc w:val="both"/>
        <w:textAlignment w:val="baseline"/>
        <w:rPr>
          <w:rFonts w:ascii="Arial" w:hAnsi="Arial" w:cs="Arial"/>
          <w:sz w:val="20"/>
          <w:szCs w:val="20"/>
        </w:rPr>
      </w:pPr>
      <w:bookmarkStart w:id="25" w:name="OpenAt"/>
      <w:r w:rsidRPr="006F426D">
        <w:rPr>
          <w:rFonts w:ascii="Arial" w:hAnsi="Arial" w:cs="Arial"/>
          <w:sz w:val="20"/>
          <w:szCs w:val="20"/>
        </w:rPr>
        <w:t xml:space="preserve">De Opdrachtgever brengt de Uitzendonderneming schriftelijk op de hoogte van zijn voornemen met de Uitzendkracht een arbeidsverhouding aan te gaan, alvorens aan dat voornemen uitvoering te geven. </w:t>
      </w:r>
    </w:p>
    <w:p w14:paraId="3F44A653" w14:textId="77777777" w:rsidR="007A44C1" w:rsidRPr="006F426D" w:rsidRDefault="007A44C1" w:rsidP="006F426D">
      <w:pPr>
        <w:numPr>
          <w:ilvl w:val="2"/>
          <w:numId w:val="30"/>
        </w:numPr>
        <w:overflowPunct w:val="0"/>
        <w:autoSpaceDE w:val="0"/>
        <w:autoSpaceDN w:val="0"/>
        <w:adjustRightInd w:val="0"/>
        <w:spacing w:after="0" w:line="240" w:lineRule="auto"/>
        <w:ind w:left="1418" w:hanging="284"/>
        <w:jc w:val="both"/>
        <w:textAlignment w:val="baseline"/>
        <w:rPr>
          <w:rFonts w:ascii="Arial" w:hAnsi="Arial" w:cs="Arial"/>
          <w:sz w:val="20"/>
          <w:szCs w:val="20"/>
        </w:rPr>
      </w:pPr>
      <w:r w:rsidRPr="006F426D">
        <w:rPr>
          <w:rFonts w:ascii="Arial" w:hAnsi="Arial" w:cs="Arial"/>
          <w:sz w:val="20"/>
          <w:szCs w:val="20"/>
        </w:rPr>
        <w:t>De Opdrachtgever zal geen arbeidsverhouding met de Uitzendkracht aangaan zolang de Uitzendkracht de arbeidsovereenkomst met de Uitzendonderneming niet rechtsgeldig kan doen eindigen of beëindigd heeft.</w:t>
      </w:r>
    </w:p>
    <w:p w14:paraId="47AD9B5D" w14:textId="77777777" w:rsidR="007A44C1" w:rsidRPr="006F426D" w:rsidRDefault="007A44C1" w:rsidP="006F426D">
      <w:pPr>
        <w:numPr>
          <w:ilvl w:val="2"/>
          <w:numId w:val="30"/>
        </w:numPr>
        <w:overflowPunct w:val="0"/>
        <w:autoSpaceDE w:val="0"/>
        <w:autoSpaceDN w:val="0"/>
        <w:adjustRightInd w:val="0"/>
        <w:spacing w:after="0" w:line="240" w:lineRule="auto"/>
        <w:ind w:left="1418" w:hanging="284"/>
        <w:jc w:val="both"/>
        <w:textAlignment w:val="baseline"/>
        <w:rPr>
          <w:rFonts w:ascii="Arial" w:hAnsi="Arial" w:cs="Arial"/>
          <w:sz w:val="20"/>
          <w:szCs w:val="20"/>
        </w:rPr>
      </w:pPr>
      <w:r w:rsidRPr="006F426D">
        <w:rPr>
          <w:rFonts w:ascii="Arial" w:hAnsi="Arial" w:cs="Arial"/>
          <w:sz w:val="20"/>
          <w:szCs w:val="20"/>
        </w:rPr>
        <w:t xml:space="preserve"> De Opdrachtgever zal geen arbeidsverhouding met de Uitzendkracht aangaan zolang de Opdrachtgever de opdracht met de Uitzendonderneming niet rechtsgeldig kan doen eindigen of beëindigd heeft. </w:t>
      </w:r>
    </w:p>
    <w:bookmarkEnd w:id="25"/>
    <w:p w14:paraId="6A2E1720" w14:textId="7307DF49" w:rsidR="007A44C1" w:rsidRPr="006F426D" w:rsidRDefault="007A44C1" w:rsidP="007A44C1">
      <w:pPr>
        <w:numPr>
          <w:ilvl w:val="0"/>
          <w:numId w:val="30"/>
        </w:numPr>
        <w:tabs>
          <w:tab w:val="clear" w:pos="720"/>
          <w:tab w:val="num" w:pos="851"/>
        </w:tabs>
        <w:overflowPunct w:val="0"/>
        <w:autoSpaceDE w:val="0"/>
        <w:autoSpaceDN w:val="0"/>
        <w:adjustRightInd w:val="0"/>
        <w:spacing w:after="0" w:line="240" w:lineRule="atLeast"/>
        <w:ind w:left="851" w:hanging="851"/>
        <w:jc w:val="both"/>
        <w:textAlignment w:val="baseline"/>
        <w:rPr>
          <w:rFonts w:ascii="Arial" w:hAnsi="Arial" w:cs="Arial"/>
          <w:sz w:val="20"/>
          <w:szCs w:val="20"/>
        </w:rPr>
      </w:pPr>
      <w:r w:rsidRPr="006F426D">
        <w:rPr>
          <w:rFonts w:ascii="Arial" w:hAnsi="Arial" w:cs="Arial"/>
          <w:sz w:val="20"/>
          <w:szCs w:val="20"/>
        </w:rPr>
        <w:t xml:space="preserve">Indien de Opdrachtgever met de Uitzendkracht een arbeidsverhouding aangaat in strijd met het bepaalde in lid 7 sub b van dit artikel, is de Opdrachtgever gehouden het overeengekomen </w:t>
      </w:r>
      <w:r w:rsidRPr="006F426D">
        <w:rPr>
          <w:rFonts w:ascii="Arial" w:hAnsi="Arial" w:cs="Arial"/>
          <w:sz w:val="20"/>
          <w:szCs w:val="20"/>
        </w:rPr>
        <w:lastRenderedPageBreak/>
        <w:t>opdrachtgeverstarief voor de betreffende Uitzendkracht voor de resterende duur van de opdracht te voldoen. Bovendien dient de Opdrachtgever de in lid 2 of lid 3 van dit artikel bepaalde vergoeding te voldoen.</w:t>
      </w:r>
    </w:p>
    <w:p w14:paraId="053A0663" w14:textId="77777777" w:rsidR="007A44C1" w:rsidRPr="006F426D" w:rsidRDefault="007A44C1" w:rsidP="007A44C1">
      <w:pPr>
        <w:numPr>
          <w:ilvl w:val="0"/>
          <w:numId w:val="30"/>
        </w:numPr>
        <w:tabs>
          <w:tab w:val="clear" w:pos="720"/>
          <w:tab w:val="num" w:pos="851"/>
        </w:tabs>
        <w:overflowPunct w:val="0"/>
        <w:autoSpaceDE w:val="0"/>
        <w:autoSpaceDN w:val="0"/>
        <w:adjustRightInd w:val="0"/>
        <w:spacing w:after="0" w:line="240" w:lineRule="atLeast"/>
        <w:ind w:left="851" w:hanging="851"/>
        <w:jc w:val="both"/>
        <w:textAlignment w:val="baseline"/>
        <w:rPr>
          <w:rFonts w:ascii="Arial" w:hAnsi="Arial" w:cs="Arial"/>
          <w:sz w:val="20"/>
          <w:szCs w:val="20"/>
        </w:rPr>
      </w:pPr>
      <w:r w:rsidRPr="006F426D">
        <w:rPr>
          <w:rFonts w:ascii="Arial" w:hAnsi="Arial" w:cs="Arial"/>
          <w:sz w:val="20"/>
          <w:szCs w:val="20"/>
        </w:rPr>
        <w:t xml:space="preserve">Het is de (aspirant-)opdrachtgever ten alle tijden verboden gedurende de duur van de uitzendovereenkomst en/of een periode van 12 maanden nadat de uitzendovereenkomst tussen de Uitzendkracht en Uitzendonderneming is geëindigd, om de betreffende Uitzendkracht aan de Opdrachtgever ter beschikking te laten stellen door een (andere) derde (bijvoorbeeld een andere uitzendonderneming). In het geval de (aspirant-)opdrachtgever in strijd handelt met voornoemd verbod, is de (aspirant-)opdrachtgever aan de Uitzendonderneming terstond, zonder nadere sommatie of ingebrekestelling, een bedrag verschuldigd van € 7.500,- exclusief BTW, onverlet het recht van de Uitzendonderneming om volledige schadevergoeding te eisen. </w:t>
      </w:r>
    </w:p>
    <w:p w14:paraId="6DD67253" w14:textId="68217403" w:rsidR="009A298B" w:rsidRPr="00120DF3" w:rsidRDefault="009A298B" w:rsidP="006F426D">
      <w:pPr>
        <w:overflowPunct w:val="0"/>
        <w:autoSpaceDE w:val="0"/>
        <w:autoSpaceDN w:val="0"/>
        <w:adjustRightInd w:val="0"/>
        <w:spacing w:after="0" w:line="240" w:lineRule="atLeast"/>
        <w:ind w:left="426"/>
        <w:jc w:val="both"/>
        <w:textAlignment w:val="baseline"/>
        <w:rPr>
          <w:rFonts w:ascii="Arial" w:hAnsi="Arial" w:cs="Arial"/>
          <w:sz w:val="20"/>
          <w:szCs w:val="20"/>
        </w:rPr>
      </w:pPr>
    </w:p>
    <w:p w14:paraId="44F77523" w14:textId="6C9A5CA0" w:rsidR="008C6F2C" w:rsidRPr="00120DF3" w:rsidRDefault="00D65196" w:rsidP="00120DF3">
      <w:pPr>
        <w:pStyle w:val="Kop1"/>
        <w:rPr>
          <w:rFonts w:ascii="Arial" w:hAnsi="Arial" w:cs="Arial"/>
          <w:sz w:val="20"/>
          <w:szCs w:val="20"/>
        </w:rPr>
      </w:pPr>
      <w:bookmarkStart w:id="26" w:name="_Toc154059188"/>
      <w:r w:rsidRPr="00120DF3">
        <w:rPr>
          <w:rFonts w:ascii="Arial" w:hAnsi="Arial" w:cs="Arial"/>
          <w:b/>
          <w:bCs/>
          <w:color w:val="auto"/>
          <w:sz w:val="20"/>
          <w:szCs w:val="20"/>
        </w:rPr>
        <w:t>Artikel 25</w:t>
      </w:r>
      <w:r w:rsidRPr="00120DF3">
        <w:rPr>
          <w:rFonts w:ascii="Arial" w:hAnsi="Arial" w:cs="Arial"/>
          <w:b/>
          <w:bCs/>
          <w:color w:val="auto"/>
          <w:sz w:val="20"/>
          <w:szCs w:val="20"/>
        </w:rPr>
        <w:tab/>
        <w:t>Geschillen</w:t>
      </w:r>
      <w:bookmarkEnd w:id="26"/>
    </w:p>
    <w:p w14:paraId="6DD67256" w14:textId="538703C2" w:rsidR="009A298B" w:rsidRDefault="00D65196" w:rsidP="009852C6">
      <w:pPr>
        <w:pStyle w:val="Lijstalinea"/>
        <w:numPr>
          <w:ilvl w:val="0"/>
          <w:numId w:val="26"/>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Alle geschillen die voortvloeien uit of samenhangen met een rechtsverhouding tussen partijen waarop deze </w:t>
      </w:r>
      <w:r w:rsidRPr="00120DF3">
        <w:rPr>
          <w:rFonts w:ascii="Arial" w:hAnsi="Arial" w:cs="Arial"/>
          <w:i/>
          <w:sz w:val="20"/>
          <w:szCs w:val="20"/>
        </w:rPr>
        <w:t>Algemene Voorwaarden</w:t>
      </w:r>
      <w:r w:rsidRPr="00120DF3">
        <w:rPr>
          <w:rFonts w:ascii="Arial" w:hAnsi="Arial" w:cs="Arial"/>
          <w:sz w:val="20"/>
          <w:szCs w:val="20"/>
        </w:rPr>
        <w:t xml:space="preserve"> van toepassing zijn zullen in eerste aanleg bij uitsluiting worden beslecht door de bevoegde rechter van het arrondissement waarin het hoofdkantoor van </w:t>
      </w:r>
      <w:r w:rsidR="00331E8D">
        <w:rPr>
          <w:rFonts w:ascii="Arial" w:hAnsi="Arial" w:cs="Arial"/>
          <w:sz w:val="20"/>
          <w:szCs w:val="20"/>
        </w:rPr>
        <w:t>de Uitzendonderneming</w:t>
      </w:r>
      <w:r w:rsidRPr="00120DF3">
        <w:rPr>
          <w:rFonts w:ascii="Arial" w:hAnsi="Arial" w:cs="Arial"/>
          <w:sz w:val="20"/>
          <w:szCs w:val="20"/>
        </w:rPr>
        <w:t xml:space="preserve"> is gevestigd.</w:t>
      </w:r>
    </w:p>
    <w:p w14:paraId="25FDF70D" w14:textId="77777777" w:rsidR="00513A38" w:rsidRPr="00120DF3" w:rsidRDefault="00513A38" w:rsidP="00513A38">
      <w:pPr>
        <w:pStyle w:val="Lijstalinea"/>
        <w:spacing w:after="0" w:line="240" w:lineRule="atLeast"/>
        <w:ind w:left="426"/>
        <w:jc w:val="both"/>
        <w:rPr>
          <w:rFonts w:ascii="Arial" w:hAnsi="Arial" w:cs="Arial"/>
          <w:sz w:val="20"/>
          <w:szCs w:val="20"/>
        </w:rPr>
      </w:pPr>
    </w:p>
    <w:p w14:paraId="30F983B4" w14:textId="365E857F" w:rsidR="00513A38" w:rsidRDefault="00513A38" w:rsidP="00513A38">
      <w:pPr>
        <w:pStyle w:val="Kop1"/>
        <w:spacing w:before="0" w:line="240" w:lineRule="atLeast"/>
        <w:rPr>
          <w:rFonts w:ascii="Arial" w:hAnsi="Arial" w:cs="Arial"/>
          <w:color w:val="auto"/>
          <w:sz w:val="20"/>
          <w:szCs w:val="20"/>
        </w:rPr>
      </w:pPr>
      <w:bookmarkStart w:id="27" w:name="_Toc154059189"/>
      <w:r>
        <w:rPr>
          <w:rFonts w:ascii="Arial" w:hAnsi="Arial" w:cs="Arial"/>
          <w:b/>
          <w:bCs/>
          <w:color w:val="auto"/>
          <w:sz w:val="20"/>
          <w:szCs w:val="20"/>
        </w:rPr>
        <w:t>Artikel 26</w:t>
      </w:r>
      <w:r>
        <w:rPr>
          <w:rFonts w:ascii="Arial" w:hAnsi="Arial" w:cs="Arial"/>
          <w:b/>
          <w:bCs/>
          <w:color w:val="auto"/>
          <w:sz w:val="20"/>
          <w:szCs w:val="20"/>
        </w:rPr>
        <w:tab/>
        <w:t>Klokkenluiders</w:t>
      </w:r>
      <w:bookmarkEnd w:id="27"/>
    </w:p>
    <w:p w14:paraId="62A048FE" w14:textId="5DCA0354" w:rsidR="00513A38" w:rsidRPr="00513A38" w:rsidRDefault="00513A38" w:rsidP="00513A38">
      <w:pPr>
        <w:pStyle w:val="Lijstalinea"/>
        <w:numPr>
          <w:ilvl w:val="1"/>
          <w:numId w:val="30"/>
        </w:numPr>
        <w:tabs>
          <w:tab w:val="clear" w:pos="1440"/>
        </w:tabs>
        <w:spacing w:after="0" w:line="240" w:lineRule="atLeast"/>
        <w:ind w:left="425" w:hanging="425"/>
        <w:jc w:val="both"/>
      </w:pPr>
      <w:r w:rsidRPr="00513A38">
        <w:rPr>
          <w:rFonts w:ascii="Arial" w:hAnsi="Arial" w:cs="Arial"/>
          <w:sz w:val="20"/>
          <w:szCs w:val="20"/>
        </w:rPr>
        <w:t xml:space="preserve">De Opdrachtgever is bekend met de Wet bescherming klokkenluiders en waarborgt dat de Uitzendkracht op de gelijke wijze als zijn eigen personeel toegang krijgt tot de klokkenluidersregeling indien de </w:t>
      </w:r>
      <w:r w:rsidR="00AB390D">
        <w:rPr>
          <w:rFonts w:ascii="Arial" w:hAnsi="Arial" w:cs="Arial"/>
          <w:sz w:val="20"/>
          <w:szCs w:val="20"/>
        </w:rPr>
        <w:t>Opdrachtgever</w:t>
      </w:r>
      <w:r w:rsidR="00AB390D" w:rsidRPr="00513A38">
        <w:rPr>
          <w:rFonts w:ascii="Arial" w:hAnsi="Arial" w:cs="Arial"/>
          <w:sz w:val="20"/>
          <w:szCs w:val="20"/>
        </w:rPr>
        <w:t xml:space="preserve"> </w:t>
      </w:r>
      <w:r w:rsidRPr="00513A38">
        <w:rPr>
          <w:rFonts w:ascii="Arial" w:hAnsi="Arial" w:cs="Arial"/>
          <w:sz w:val="20"/>
          <w:szCs w:val="20"/>
        </w:rPr>
        <w:t>een dergelijke regeling kent of op hem van toepassing is</w:t>
      </w:r>
      <w:r w:rsidR="00AB390D">
        <w:rPr>
          <w:rFonts w:ascii="Arial" w:hAnsi="Arial" w:cs="Arial"/>
          <w:sz w:val="20"/>
          <w:szCs w:val="20"/>
        </w:rPr>
        <w:t>.</w:t>
      </w:r>
    </w:p>
    <w:p w14:paraId="25100AB6" w14:textId="07EF323A" w:rsidR="008C6F2C" w:rsidRPr="00120DF3" w:rsidRDefault="00D65196" w:rsidP="00120DF3">
      <w:pPr>
        <w:pStyle w:val="Kop1"/>
        <w:rPr>
          <w:rFonts w:ascii="Arial" w:hAnsi="Arial" w:cs="Arial"/>
          <w:sz w:val="20"/>
          <w:szCs w:val="20"/>
        </w:rPr>
      </w:pPr>
      <w:bookmarkStart w:id="28" w:name="_Toc154059190"/>
      <w:r w:rsidRPr="00120DF3">
        <w:rPr>
          <w:rFonts w:ascii="Arial" w:hAnsi="Arial" w:cs="Arial"/>
          <w:b/>
          <w:bCs/>
          <w:color w:val="auto"/>
          <w:sz w:val="20"/>
          <w:szCs w:val="20"/>
        </w:rPr>
        <w:t>Artikel 2</w:t>
      </w:r>
      <w:r w:rsidR="00513A38">
        <w:rPr>
          <w:rFonts w:ascii="Arial" w:hAnsi="Arial" w:cs="Arial"/>
          <w:b/>
          <w:bCs/>
          <w:color w:val="auto"/>
          <w:sz w:val="20"/>
          <w:szCs w:val="20"/>
        </w:rPr>
        <w:t>7</w:t>
      </w:r>
      <w:r w:rsidRPr="00120DF3">
        <w:rPr>
          <w:rFonts w:ascii="Arial" w:hAnsi="Arial" w:cs="Arial"/>
          <w:b/>
          <w:bCs/>
          <w:color w:val="auto"/>
          <w:sz w:val="20"/>
          <w:szCs w:val="20"/>
        </w:rPr>
        <w:tab/>
        <w:t>Slotbepaling</w:t>
      </w:r>
      <w:bookmarkEnd w:id="28"/>
    </w:p>
    <w:p w14:paraId="6DD67258" w14:textId="77777777" w:rsidR="009A298B" w:rsidRPr="00120DF3" w:rsidRDefault="00D65196" w:rsidP="008C6F2C">
      <w:pPr>
        <w:pStyle w:val="Lijstalinea"/>
        <w:numPr>
          <w:ilvl w:val="0"/>
          <w:numId w:val="27"/>
        </w:numPr>
        <w:spacing w:after="0" w:line="240" w:lineRule="atLeast"/>
        <w:ind w:left="426" w:hanging="426"/>
        <w:jc w:val="both"/>
        <w:rPr>
          <w:rFonts w:ascii="Arial" w:hAnsi="Arial" w:cs="Arial"/>
          <w:sz w:val="20"/>
          <w:szCs w:val="20"/>
        </w:rPr>
      </w:pPr>
      <w:r w:rsidRPr="00120DF3">
        <w:rPr>
          <w:rFonts w:ascii="Arial" w:hAnsi="Arial" w:cs="Arial"/>
          <w:sz w:val="20"/>
          <w:szCs w:val="20"/>
        </w:rPr>
        <w:t xml:space="preserve">Indien één of meer bepalingen van deze </w:t>
      </w:r>
      <w:r w:rsidRPr="00120DF3">
        <w:rPr>
          <w:rFonts w:ascii="Arial" w:hAnsi="Arial" w:cs="Arial"/>
          <w:i/>
          <w:sz w:val="20"/>
          <w:szCs w:val="20"/>
        </w:rPr>
        <w:t>Algemene Voorwaarden</w:t>
      </w:r>
      <w:r w:rsidRPr="00120DF3">
        <w:rPr>
          <w:rFonts w:ascii="Arial" w:hAnsi="Arial" w:cs="Arial"/>
          <w:sz w:val="20"/>
          <w:szCs w:val="20"/>
        </w:rPr>
        <w:t xml:space="preserve"> nietig zijn of vernietigd worden zullen de opdracht en de </w:t>
      </w:r>
      <w:r w:rsidRPr="00120DF3">
        <w:rPr>
          <w:rFonts w:ascii="Arial" w:hAnsi="Arial" w:cs="Arial"/>
          <w:i/>
          <w:sz w:val="20"/>
          <w:szCs w:val="20"/>
        </w:rPr>
        <w:t>Algemene Voorwaarden</w:t>
      </w:r>
      <w:r w:rsidRPr="00120DF3">
        <w:rPr>
          <w:rFonts w:ascii="Arial" w:hAnsi="Arial" w:cs="Arial"/>
          <w:sz w:val="20"/>
          <w:szCs w:val="20"/>
        </w:rPr>
        <w:t xml:space="preserve"> voor het overige van kracht blijven. De bepalingen die niet rechtsgeldig zijn of rechtens niet kunnen worden toegepast, zullen worden vervangen door bepalingen die zoveel mogelijk aansluiten bij de strekking van de te vervangen bepalingen. </w:t>
      </w:r>
    </w:p>
    <w:p w14:paraId="6DD67259" w14:textId="77777777" w:rsidR="009A298B" w:rsidRPr="00120DF3" w:rsidRDefault="009A298B">
      <w:pPr>
        <w:spacing w:after="0" w:line="240" w:lineRule="atLeast"/>
        <w:rPr>
          <w:rFonts w:ascii="Arial" w:hAnsi="Arial" w:cs="Arial"/>
          <w:sz w:val="20"/>
          <w:szCs w:val="20"/>
        </w:rPr>
      </w:pPr>
    </w:p>
    <w:p w14:paraId="6DD6725A" w14:textId="77777777" w:rsidR="009A298B" w:rsidRPr="00120DF3" w:rsidRDefault="009A298B">
      <w:pPr>
        <w:spacing w:after="0" w:line="240" w:lineRule="atLeast"/>
        <w:rPr>
          <w:rFonts w:ascii="Arial" w:hAnsi="Arial" w:cs="Arial"/>
          <w:sz w:val="20"/>
          <w:szCs w:val="20"/>
        </w:rPr>
      </w:pPr>
    </w:p>
    <w:p w14:paraId="6DD6725B" w14:textId="77777777" w:rsidR="009A298B" w:rsidRPr="00120DF3" w:rsidRDefault="009A298B">
      <w:pPr>
        <w:spacing w:after="0" w:line="240" w:lineRule="atLeast"/>
        <w:rPr>
          <w:rFonts w:ascii="Arial" w:hAnsi="Arial" w:cs="Arial"/>
          <w:sz w:val="20"/>
          <w:szCs w:val="20"/>
        </w:rPr>
      </w:pPr>
    </w:p>
    <w:p w14:paraId="6DD6725C" w14:textId="77777777" w:rsidR="009A298B" w:rsidRPr="00120DF3" w:rsidRDefault="00D65196">
      <w:pPr>
        <w:spacing w:after="0" w:line="240" w:lineRule="atLeast"/>
        <w:jc w:val="center"/>
        <w:rPr>
          <w:rFonts w:ascii="Arial" w:hAnsi="Arial" w:cs="Arial"/>
          <w:sz w:val="20"/>
          <w:szCs w:val="20"/>
        </w:rPr>
      </w:pPr>
      <w:r w:rsidRPr="00120DF3">
        <w:rPr>
          <w:rFonts w:ascii="Arial" w:hAnsi="Arial" w:cs="Arial"/>
          <w:sz w:val="20"/>
          <w:szCs w:val="20"/>
        </w:rPr>
        <w:t>________________________________________________</w:t>
      </w:r>
    </w:p>
    <w:sectPr w:rsidR="009A298B" w:rsidRPr="00120DF3" w:rsidSect="00AD7905">
      <w:footerReference w:type="default" r:id="rId13"/>
      <w:pgSz w:w="11906" w:h="16838"/>
      <w:pgMar w:top="1417" w:right="1417" w:bottom="1417" w:left="1417" w:header="708" w:footer="708"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AC11D" w14:textId="77777777" w:rsidR="006E76BB" w:rsidRDefault="006E76BB">
      <w:pPr>
        <w:spacing w:after="0" w:line="240" w:lineRule="auto"/>
      </w:pPr>
      <w:r>
        <w:separator/>
      </w:r>
    </w:p>
  </w:endnote>
  <w:endnote w:type="continuationSeparator" w:id="0">
    <w:p w14:paraId="41AAAB9D" w14:textId="77777777" w:rsidR="006E76BB" w:rsidRDefault="006E76BB">
      <w:pPr>
        <w:spacing w:after="0" w:line="240" w:lineRule="auto"/>
      </w:pPr>
      <w:r>
        <w:continuationSeparator/>
      </w:r>
    </w:p>
  </w:endnote>
  <w:endnote w:type="continuationNotice" w:id="1">
    <w:p w14:paraId="03C49074" w14:textId="77777777" w:rsidR="006E76BB" w:rsidRDefault="006E7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280418"/>
      <w:docPartObj>
        <w:docPartGallery w:val="Page Numbers (Bottom of Page)"/>
        <w:docPartUnique/>
      </w:docPartObj>
    </w:sdtPr>
    <w:sdtContent>
      <w:p w14:paraId="6DD67261" w14:textId="3C497204" w:rsidR="009A298B" w:rsidRDefault="00D65196">
        <w:pPr>
          <w:pStyle w:val="Voettekst"/>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6DD67262" wp14:editId="6DD67263">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DD67264" w14:textId="77777777" w:rsidR="009A298B" w:rsidRDefault="00D6519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DD67262"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DD67264" w14:textId="77777777" w:rsidR="009A298B" w:rsidRDefault="00D6519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noProof/>
                            <w:color w:val="ED7D31" w:themeColor="accent2"/>
                          </w:rPr>
                          <w:t>2</w:t>
                        </w:r>
                        <w:r>
                          <w:rPr>
                            <w:color w:val="ED7D31" w:themeColor="accent2"/>
                          </w:rPr>
                          <w:fldChar w:fldCharType="end"/>
                        </w:r>
                      </w:p>
                    </w:txbxContent>
                  </v:textbox>
                  <w10:wrap anchorx="margin" anchory="margin"/>
                </v:rect>
              </w:pict>
            </mc:Fallback>
          </mc:AlternateContent>
        </w:r>
        <w:r>
          <w:rPr>
            <w:rFonts w:ascii="Arial" w:hAnsi="Arial" w:cs="Arial"/>
            <w:sz w:val="18"/>
            <w:szCs w:val="18"/>
          </w:rPr>
          <w:t xml:space="preserve">Algemene Voorwaarden </w:t>
        </w:r>
        <w:r w:rsidR="006C5AA0">
          <w:rPr>
            <w:rFonts w:ascii="Arial" w:hAnsi="Arial" w:cs="Arial"/>
            <w:sz w:val="18"/>
            <w:szCs w:val="18"/>
          </w:rPr>
          <w:t xml:space="preserve">Detachering Direct.NL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CF178" w14:textId="77777777" w:rsidR="006E76BB" w:rsidRDefault="006E76BB">
      <w:pPr>
        <w:spacing w:after="0" w:line="240" w:lineRule="auto"/>
      </w:pPr>
      <w:r>
        <w:separator/>
      </w:r>
    </w:p>
  </w:footnote>
  <w:footnote w:type="continuationSeparator" w:id="0">
    <w:p w14:paraId="7858A64E" w14:textId="77777777" w:rsidR="006E76BB" w:rsidRDefault="006E76BB">
      <w:pPr>
        <w:spacing w:after="0" w:line="240" w:lineRule="auto"/>
      </w:pPr>
      <w:r>
        <w:continuationSeparator/>
      </w:r>
    </w:p>
  </w:footnote>
  <w:footnote w:type="continuationNotice" w:id="1">
    <w:p w14:paraId="686FF9B9" w14:textId="77777777" w:rsidR="006E76BB" w:rsidRDefault="006E76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9F"/>
    <w:multiLevelType w:val="singleLevel"/>
    <w:tmpl w:val="FA46D83A"/>
    <w:lvl w:ilvl="0">
      <w:start w:val="1"/>
      <w:numFmt w:val="decimal"/>
      <w:lvlText w:val="%1."/>
      <w:lvlJc w:val="left"/>
      <w:pPr>
        <w:tabs>
          <w:tab w:val="num" w:pos="360"/>
        </w:tabs>
        <w:ind w:left="360" w:hanging="360"/>
      </w:pPr>
      <w:rPr>
        <w:b w:val="0"/>
      </w:rPr>
    </w:lvl>
  </w:abstractNum>
  <w:abstractNum w:abstractNumId="1" w15:restartNumberingAfterBreak="0">
    <w:nsid w:val="05F12EBB"/>
    <w:multiLevelType w:val="hybridMultilevel"/>
    <w:tmpl w:val="02BC3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0E311A"/>
    <w:multiLevelType w:val="hybridMultilevel"/>
    <w:tmpl w:val="7A7ECF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8333F6"/>
    <w:multiLevelType w:val="hybridMultilevel"/>
    <w:tmpl w:val="B9C404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A36856"/>
    <w:multiLevelType w:val="hybridMultilevel"/>
    <w:tmpl w:val="D66C7356"/>
    <w:lvl w:ilvl="0" w:tplc="51627EF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2BF6092"/>
    <w:multiLevelType w:val="hybridMultilevel"/>
    <w:tmpl w:val="DF66E2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14414C"/>
    <w:multiLevelType w:val="hybridMultilevel"/>
    <w:tmpl w:val="AB2665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AA3F33"/>
    <w:multiLevelType w:val="hybridMultilevel"/>
    <w:tmpl w:val="81366D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1B2B99"/>
    <w:multiLevelType w:val="hybridMultilevel"/>
    <w:tmpl w:val="72DA9270"/>
    <w:lvl w:ilvl="0" w:tplc="58E6C84A">
      <w:start w:val="1"/>
      <w:numFmt w:val="bullet"/>
      <w:lvlText w:val="-"/>
      <w:lvlJc w:val="left"/>
      <w:pPr>
        <w:ind w:left="1146" w:hanging="360"/>
      </w:pPr>
      <w:rPr>
        <w:rFonts w:ascii="Arial" w:hAnsi="Aria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9" w15:restartNumberingAfterBreak="0">
    <w:nsid w:val="1AC0758C"/>
    <w:multiLevelType w:val="hybridMultilevel"/>
    <w:tmpl w:val="9B8CC5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CB0253"/>
    <w:multiLevelType w:val="hybridMultilevel"/>
    <w:tmpl w:val="2258E2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051E8B"/>
    <w:multiLevelType w:val="hybridMultilevel"/>
    <w:tmpl w:val="2DAC74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EA67AFF"/>
    <w:multiLevelType w:val="hybridMultilevel"/>
    <w:tmpl w:val="E304A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4767FC"/>
    <w:multiLevelType w:val="hybridMultilevel"/>
    <w:tmpl w:val="5900C7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08743A"/>
    <w:multiLevelType w:val="hybridMultilevel"/>
    <w:tmpl w:val="8BB66D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BA57AE"/>
    <w:multiLevelType w:val="hybridMultilevel"/>
    <w:tmpl w:val="D2DAAE6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6" w15:restartNumberingAfterBreak="0">
    <w:nsid w:val="3B5911DD"/>
    <w:multiLevelType w:val="hybridMultilevel"/>
    <w:tmpl w:val="CAE41308"/>
    <w:lvl w:ilvl="0" w:tplc="5A6C4AA2">
      <w:numFmt w:val="bullet"/>
      <w:lvlText w:val="-"/>
      <w:lvlJc w:val="left"/>
      <w:pPr>
        <w:tabs>
          <w:tab w:val="num" w:pos="1776"/>
        </w:tabs>
        <w:ind w:left="1776" w:hanging="360"/>
      </w:pPr>
      <w:rPr>
        <w:rFonts w:ascii="Arial" w:eastAsia="Times New Roman" w:hAnsi="Arial" w:cs="Arial" w:hint="default"/>
      </w:rPr>
    </w:lvl>
    <w:lvl w:ilvl="1" w:tplc="0413000F">
      <w:start w:val="1"/>
      <w:numFmt w:val="decimal"/>
      <w:lvlText w:val="%2."/>
      <w:lvlJc w:val="left"/>
      <w:pPr>
        <w:tabs>
          <w:tab w:val="num" w:pos="2496"/>
        </w:tabs>
        <w:ind w:left="2496" w:hanging="360"/>
      </w:pPr>
      <w:rPr>
        <w:rFonts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abstractNum w:abstractNumId="17" w15:restartNumberingAfterBreak="0">
    <w:nsid w:val="3D17641E"/>
    <w:multiLevelType w:val="hybridMultilevel"/>
    <w:tmpl w:val="1D92ACA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8" w15:restartNumberingAfterBreak="0">
    <w:nsid w:val="3F1433C0"/>
    <w:multiLevelType w:val="hybridMultilevel"/>
    <w:tmpl w:val="3A02BE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2D1156C"/>
    <w:multiLevelType w:val="hybridMultilevel"/>
    <w:tmpl w:val="F112E3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438510DD"/>
    <w:multiLevelType w:val="multilevel"/>
    <w:tmpl w:val="BA328D1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4DC7261"/>
    <w:multiLevelType w:val="hybridMultilevel"/>
    <w:tmpl w:val="8EFE1D40"/>
    <w:lvl w:ilvl="0" w:tplc="01A6AD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6C24784"/>
    <w:multiLevelType w:val="hybridMultilevel"/>
    <w:tmpl w:val="A4B2CDD4"/>
    <w:lvl w:ilvl="0" w:tplc="01A6AD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865066"/>
    <w:multiLevelType w:val="hybridMultilevel"/>
    <w:tmpl w:val="CBF657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58D24AF9"/>
    <w:multiLevelType w:val="hybridMultilevel"/>
    <w:tmpl w:val="B1162E50"/>
    <w:lvl w:ilvl="0" w:tplc="01A6AD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1C4264"/>
    <w:multiLevelType w:val="hybridMultilevel"/>
    <w:tmpl w:val="52168D6E"/>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6" w15:restartNumberingAfterBreak="0">
    <w:nsid w:val="5D8C0025"/>
    <w:multiLevelType w:val="hybridMultilevel"/>
    <w:tmpl w:val="495CC5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C22114"/>
    <w:multiLevelType w:val="hybridMultilevel"/>
    <w:tmpl w:val="A7A619D4"/>
    <w:lvl w:ilvl="0" w:tplc="3EB0426A">
      <w:start w:val="2"/>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E00624F"/>
    <w:multiLevelType w:val="hybridMultilevel"/>
    <w:tmpl w:val="A20C3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FC7CEC"/>
    <w:multiLevelType w:val="hybridMultilevel"/>
    <w:tmpl w:val="67A22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DC26DD"/>
    <w:multiLevelType w:val="hybridMultilevel"/>
    <w:tmpl w:val="412A6F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7C30337"/>
    <w:multiLevelType w:val="hybridMultilevel"/>
    <w:tmpl w:val="1D023994"/>
    <w:lvl w:ilvl="0" w:tplc="FD122AE6">
      <w:start w:val="4"/>
      <w:numFmt w:val="bullet"/>
      <w:lvlText w:val="-"/>
      <w:lvlJc w:val="left"/>
      <w:pPr>
        <w:ind w:left="786" w:hanging="360"/>
      </w:pPr>
      <w:rPr>
        <w:rFonts w:ascii="Arial" w:eastAsiaTheme="minorHAnsi" w:hAnsi="Arial"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2" w15:restartNumberingAfterBreak="0">
    <w:nsid w:val="6D971933"/>
    <w:multiLevelType w:val="hybridMultilevel"/>
    <w:tmpl w:val="F470F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E947B82"/>
    <w:multiLevelType w:val="hybridMultilevel"/>
    <w:tmpl w:val="F9141A9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4" w15:restartNumberingAfterBreak="0">
    <w:nsid w:val="753B1B29"/>
    <w:multiLevelType w:val="hybridMultilevel"/>
    <w:tmpl w:val="AEE06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217B98"/>
    <w:multiLevelType w:val="hybridMultilevel"/>
    <w:tmpl w:val="6C44DD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5020B3"/>
    <w:multiLevelType w:val="hybridMultilevel"/>
    <w:tmpl w:val="F418C4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AA02140"/>
    <w:multiLevelType w:val="hybridMultilevel"/>
    <w:tmpl w:val="D4CE5E0C"/>
    <w:lvl w:ilvl="0" w:tplc="4C802C20">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ACD6CB6"/>
    <w:multiLevelType w:val="hybridMultilevel"/>
    <w:tmpl w:val="F676A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C191398"/>
    <w:multiLevelType w:val="hybridMultilevel"/>
    <w:tmpl w:val="D10A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497147">
    <w:abstractNumId w:val="34"/>
  </w:num>
  <w:num w:numId="2" w16cid:durableId="1126656572">
    <w:abstractNumId w:val="14"/>
  </w:num>
  <w:num w:numId="3" w16cid:durableId="919556658">
    <w:abstractNumId w:val="4"/>
  </w:num>
  <w:num w:numId="4" w16cid:durableId="1517966499">
    <w:abstractNumId w:val="37"/>
  </w:num>
  <w:num w:numId="5" w16cid:durableId="1426222436">
    <w:abstractNumId w:val="17"/>
  </w:num>
  <w:num w:numId="6" w16cid:durableId="409237744">
    <w:abstractNumId w:val="25"/>
  </w:num>
  <w:num w:numId="7" w16cid:durableId="1228034903">
    <w:abstractNumId w:val="3"/>
  </w:num>
  <w:num w:numId="8" w16cid:durableId="794523664">
    <w:abstractNumId w:val="28"/>
  </w:num>
  <w:num w:numId="9" w16cid:durableId="1407994283">
    <w:abstractNumId w:val="33"/>
  </w:num>
  <w:num w:numId="10" w16cid:durableId="892615915">
    <w:abstractNumId w:val="26"/>
  </w:num>
  <w:num w:numId="11" w16cid:durableId="198134008">
    <w:abstractNumId w:val="29"/>
  </w:num>
  <w:num w:numId="12" w16cid:durableId="1547375449">
    <w:abstractNumId w:val="2"/>
  </w:num>
  <w:num w:numId="13" w16cid:durableId="2080907614">
    <w:abstractNumId w:val="5"/>
  </w:num>
  <w:num w:numId="14" w16cid:durableId="1189951342">
    <w:abstractNumId w:val="36"/>
  </w:num>
  <w:num w:numId="15" w16cid:durableId="287204415">
    <w:abstractNumId w:val="6"/>
  </w:num>
  <w:num w:numId="16" w16cid:durableId="526328975">
    <w:abstractNumId w:val="32"/>
  </w:num>
  <w:num w:numId="17" w16cid:durableId="2020958589">
    <w:abstractNumId w:val="10"/>
  </w:num>
  <w:num w:numId="18" w16cid:durableId="1967663578">
    <w:abstractNumId w:val="15"/>
  </w:num>
  <w:num w:numId="19" w16cid:durableId="1091968633">
    <w:abstractNumId w:val="1"/>
  </w:num>
  <w:num w:numId="20" w16cid:durableId="1411536741">
    <w:abstractNumId w:val="38"/>
  </w:num>
  <w:num w:numId="21" w16cid:durableId="559022986">
    <w:abstractNumId w:val="18"/>
  </w:num>
  <w:num w:numId="22" w16cid:durableId="1632126041">
    <w:abstractNumId w:val="13"/>
  </w:num>
  <w:num w:numId="23" w16cid:durableId="1301230024">
    <w:abstractNumId w:val="12"/>
  </w:num>
  <w:num w:numId="24" w16cid:durableId="822311338">
    <w:abstractNumId w:val="7"/>
  </w:num>
  <w:num w:numId="25" w16cid:durableId="861937687">
    <w:abstractNumId w:val="30"/>
  </w:num>
  <w:num w:numId="26" w16cid:durableId="767508447">
    <w:abstractNumId w:val="9"/>
  </w:num>
  <w:num w:numId="27" w16cid:durableId="759984223">
    <w:abstractNumId w:val="35"/>
  </w:num>
  <w:num w:numId="28" w16cid:durableId="28115605">
    <w:abstractNumId w:val="0"/>
  </w:num>
  <w:num w:numId="29" w16cid:durableId="975837169">
    <w:abstractNumId w:val="16"/>
  </w:num>
  <w:num w:numId="30" w16cid:durableId="1245457951">
    <w:abstractNumId w:val="20"/>
  </w:num>
  <w:num w:numId="31" w16cid:durableId="134959347">
    <w:abstractNumId w:val="39"/>
  </w:num>
  <w:num w:numId="32" w16cid:durableId="537857217">
    <w:abstractNumId w:val="8"/>
  </w:num>
  <w:num w:numId="33" w16cid:durableId="1273396361">
    <w:abstractNumId w:val="11"/>
  </w:num>
  <w:num w:numId="34" w16cid:durableId="42293426">
    <w:abstractNumId w:val="27"/>
  </w:num>
  <w:num w:numId="35" w16cid:durableId="705064758">
    <w:abstractNumId w:val="22"/>
  </w:num>
  <w:num w:numId="36" w16cid:durableId="1978224114">
    <w:abstractNumId w:val="24"/>
  </w:num>
  <w:num w:numId="37" w16cid:durableId="1905873990">
    <w:abstractNumId w:val="21"/>
  </w:num>
  <w:num w:numId="38" w16cid:durableId="1265966840">
    <w:abstractNumId w:val="31"/>
  </w:num>
  <w:num w:numId="39" w16cid:durableId="1863784510">
    <w:abstractNumId w:val="19"/>
  </w:num>
  <w:num w:numId="40" w16cid:durableId="752971064">
    <w:abstractNumId w:val="23"/>
  </w:num>
  <w:num w:numId="41" w16cid:durableId="934820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8B"/>
    <w:rsid w:val="00000962"/>
    <w:rsid w:val="00026E76"/>
    <w:rsid w:val="000629FE"/>
    <w:rsid w:val="0008735E"/>
    <w:rsid w:val="00090977"/>
    <w:rsid w:val="000C4386"/>
    <w:rsid w:val="000D376E"/>
    <w:rsid w:val="00104BE7"/>
    <w:rsid w:val="00120DF3"/>
    <w:rsid w:val="00132261"/>
    <w:rsid w:val="00160BC6"/>
    <w:rsid w:val="00171256"/>
    <w:rsid w:val="00185E4D"/>
    <w:rsid w:val="001B4EFB"/>
    <w:rsid w:val="001C0207"/>
    <w:rsid w:val="001D2B32"/>
    <w:rsid w:val="0020105E"/>
    <w:rsid w:val="00206279"/>
    <w:rsid w:val="00214892"/>
    <w:rsid w:val="00287F9E"/>
    <w:rsid w:val="00292B89"/>
    <w:rsid w:val="002B442F"/>
    <w:rsid w:val="002B5ED4"/>
    <w:rsid w:val="002D4C22"/>
    <w:rsid w:val="003032A6"/>
    <w:rsid w:val="00315149"/>
    <w:rsid w:val="00323429"/>
    <w:rsid w:val="00331E8D"/>
    <w:rsid w:val="00347F42"/>
    <w:rsid w:val="003D32DA"/>
    <w:rsid w:val="003D3495"/>
    <w:rsid w:val="003E1274"/>
    <w:rsid w:val="003E5FF7"/>
    <w:rsid w:val="003E6E19"/>
    <w:rsid w:val="003F0EC4"/>
    <w:rsid w:val="00404782"/>
    <w:rsid w:val="00404A28"/>
    <w:rsid w:val="00422AF5"/>
    <w:rsid w:val="00424FB5"/>
    <w:rsid w:val="00454403"/>
    <w:rsid w:val="00455D22"/>
    <w:rsid w:val="00456620"/>
    <w:rsid w:val="004577A2"/>
    <w:rsid w:val="0049439E"/>
    <w:rsid w:val="004B0C93"/>
    <w:rsid w:val="004F65E5"/>
    <w:rsid w:val="00513A38"/>
    <w:rsid w:val="005172FD"/>
    <w:rsid w:val="005326F9"/>
    <w:rsid w:val="005801D2"/>
    <w:rsid w:val="005A130F"/>
    <w:rsid w:val="005A754E"/>
    <w:rsid w:val="005E0CBB"/>
    <w:rsid w:val="005E6ACD"/>
    <w:rsid w:val="00656459"/>
    <w:rsid w:val="006B27BB"/>
    <w:rsid w:val="006C5AA0"/>
    <w:rsid w:val="006E76BB"/>
    <w:rsid w:val="006F426D"/>
    <w:rsid w:val="0075786F"/>
    <w:rsid w:val="00793D7F"/>
    <w:rsid w:val="007A44C1"/>
    <w:rsid w:val="007F0C7F"/>
    <w:rsid w:val="007F28B6"/>
    <w:rsid w:val="007F7741"/>
    <w:rsid w:val="007F7D60"/>
    <w:rsid w:val="00806BAE"/>
    <w:rsid w:val="00811029"/>
    <w:rsid w:val="00814385"/>
    <w:rsid w:val="0089547E"/>
    <w:rsid w:val="008A26D9"/>
    <w:rsid w:val="008C6F2C"/>
    <w:rsid w:val="008D4E3F"/>
    <w:rsid w:val="008F71A4"/>
    <w:rsid w:val="00903CC8"/>
    <w:rsid w:val="00934D33"/>
    <w:rsid w:val="009524D1"/>
    <w:rsid w:val="00952C44"/>
    <w:rsid w:val="00960680"/>
    <w:rsid w:val="00973527"/>
    <w:rsid w:val="009779B6"/>
    <w:rsid w:val="009858F1"/>
    <w:rsid w:val="009A298B"/>
    <w:rsid w:val="009D224C"/>
    <w:rsid w:val="009E7E84"/>
    <w:rsid w:val="00A125E1"/>
    <w:rsid w:val="00A8339D"/>
    <w:rsid w:val="00AB390D"/>
    <w:rsid w:val="00AD608D"/>
    <w:rsid w:val="00AD7905"/>
    <w:rsid w:val="00AF19B8"/>
    <w:rsid w:val="00AF7E4D"/>
    <w:rsid w:val="00B13E0A"/>
    <w:rsid w:val="00B24A7E"/>
    <w:rsid w:val="00B45379"/>
    <w:rsid w:val="00B54A81"/>
    <w:rsid w:val="00B6025E"/>
    <w:rsid w:val="00BC478C"/>
    <w:rsid w:val="00BD103A"/>
    <w:rsid w:val="00BE1444"/>
    <w:rsid w:val="00BF4ABF"/>
    <w:rsid w:val="00BF605E"/>
    <w:rsid w:val="00C12A89"/>
    <w:rsid w:val="00C81D96"/>
    <w:rsid w:val="00C84876"/>
    <w:rsid w:val="00C86D88"/>
    <w:rsid w:val="00CC3C07"/>
    <w:rsid w:val="00D100B9"/>
    <w:rsid w:val="00D61265"/>
    <w:rsid w:val="00D65196"/>
    <w:rsid w:val="00D763BC"/>
    <w:rsid w:val="00D87548"/>
    <w:rsid w:val="00DB29DB"/>
    <w:rsid w:val="00DB4165"/>
    <w:rsid w:val="00DC193C"/>
    <w:rsid w:val="00DD4B4A"/>
    <w:rsid w:val="00E02F7D"/>
    <w:rsid w:val="00E262F5"/>
    <w:rsid w:val="00E43A9D"/>
    <w:rsid w:val="00E6518B"/>
    <w:rsid w:val="00EA3FE4"/>
    <w:rsid w:val="00EC111D"/>
    <w:rsid w:val="00EC7CAC"/>
    <w:rsid w:val="00EF1B24"/>
    <w:rsid w:val="00F21334"/>
    <w:rsid w:val="00F36637"/>
    <w:rsid w:val="00F535FE"/>
    <w:rsid w:val="00F62113"/>
    <w:rsid w:val="00F755CB"/>
    <w:rsid w:val="00F86C82"/>
    <w:rsid w:val="00F9345F"/>
    <w:rsid w:val="00FA639F"/>
    <w:rsid w:val="00FB10BE"/>
    <w:rsid w:val="00FC4041"/>
    <w:rsid w:val="00FD4E33"/>
    <w:rsid w:val="00FE4BB3"/>
    <w:rsid w:val="00FE7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67139"/>
  <w15:chartTrackingRefBased/>
  <w15:docId w15:val="{C74D943C-4D9E-4546-AC58-996E91CF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26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Plattetekstinspringen2">
    <w:name w:val="Body Text Indent 2"/>
    <w:basedOn w:val="Standaard"/>
    <w:link w:val="Plattetekstinspringen2Char"/>
    <w:uiPriority w:val="99"/>
    <w:semiHidden/>
    <w:unhideWhenUse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paragraph" w:styleId="Revisie">
    <w:name w:val="Revision"/>
    <w:hidden/>
    <w:uiPriority w:val="99"/>
    <w:semiHidden/>
    <w:rsid w:val="00424FB5"/>
    <w:pPr>
      <w:spacing w:after="0" w:line="240" w:lineRule="auto"/>
    </w:pPr>
  </w:style>
  <w:style w:type="character" w:customStyle="1" w:styleId="Kop1Char">
    <w:name w:val="Kop 1 Char"/>
    <w:basedOn w:val="Standaardalinea-lettertype"/>
    <w:link w:val="Kop1"/>
    <w:uiPriority w:val="9"/>
    <w:rsid w:val="008A26D9"/>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20DF3"/>
    <w:pPr>
      <w:outlineLvl w:val="9"/>
    </w:pPr>
    <w:rPr>
      <w:lang w:eastAsia="nl-NL"/>
    </w:rPr>
  </w:style>
  <w:style w:type="paragraph" w:styleId="Inhopg1">
    <w:name w:val="toc 1"/>
    <w:basedOn w:val="Standaard"/>
    <w:next w:val="Standaard"/>
    <w:autoRedefine/>
    <w:uiPriority w:val="39"/>
    <w:unhideWhenUsed/>
    <w:rsid w:val="00120DF3"/>
    <w:pPr>
      <w:tabs>
        <w:tab w:val="left" w:pos="1100"/>
        <w:tab w:val="right" w:leader="dot" w:pos="9062"/>
      </w:tabs>
      <w:spacing w:after="100"/>
    </w:pPr>
    <w:rPr>
      <w:rFonts w:ascii="Arial" w:hAnsi="Arial" w:cs="Arial"/>
      <w:b/>
      <w:bCs/>
      <w:noProof/>
      <w:sz w:val="20"/>
      <w:szCs w:val="20"/>
    </w:rPr>
  </w:style>
  <w:style w:type="character" w:styleId="Hyperlink">
    <w:name w:val="Hyperlink"/>
    <w:basedOn w:val="Standaardalinea-lettertype"/>
    <w:uiPriority w:val="99"/>
    <w:unhideWhenUsed/>
    <w:rsid w:val="00120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7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lientCode xmlns="f152ceed-e301-4c76-b1b9-a6afcf426c33">103361</ClientCode>
    <ClientName xmlns="f152ceed-e301-4c76-b1b9-a6afcf426c33">Detachering Direct.NL</ClientName>
    <MatterCode xmlns="f152ceed-e301-4c76-b1b9-a6afcf426c33">D20784</MatterCode>
    <MatterName xmlns="f152ceed-e301-4c76-b1b9-a6afcf426c33">Detachering Direct.NL / Advies 2025</MatterName>
    <DocAuthor xmlns="f152ceed-e301-4c76-b1b9-a6afcf426c33">
      <UserInfo>
        <DisplayName/>
        <AccountId xsi:nil="true"/>
        <AccountType/>
      </UserInfo>
    </DocAuthor>
    <ExtranetURL xmlns="f152ceed-e301-4c76-b1b9-a6afcf426c33" xmlns:ns1="http://www.w3.org/2001/XMLSchema-instance" ns1:nil="true"/>
    <_dlc_DocId xmlns="a36ff895-bbab-46ae-821f-344ba49b7751">DMS04-1848056414-20</_dlc_DocId>
    <_dlc_DocIdUrl xmlns="a36ff895-bbab-46ae-821f-344ba49b7751">
      <Url>https://advocatenvannu.sharepoint.com/sites/DMS04/D20784/_layouts/15/DocIdRedir.aspx?ID=DMS04-1848056414-20</Url>
      <Description>DMS04-1848056414-20</Description>
    </_dlc_DocIdUrl>
  </documentManagement>
</p:properties>
</file>

<file path=customXml/item2.xml><?xml version="1.0" encoding="utf-8"?>
<?mso-contentType ?>
<SharedContentType xmlns="Microsoft.SharePoint.Taxonomy.ContentTypeSync" SourceId="9f965f7c-13aa-4e20-917a-304e7874b108" ContentTypeId="0x01010054E7B97CD46F6946A39F3721D43F7034" PreviousValue="false" LastSyncTimeStamp="2017-06-29T13:09:17.057Z"/>
</file>

<file path=customXml/item3.xml><?xml version="1.0" encoding="utf-8"?>
<ct:contentTypeSchema xmlns:ct="http://schemas.microsoft.com/office/2006/metadata/contentType" xmlns:ma="http://schemas.microsoft.com/office/2006/metadata/properties/metaAttributes" ct:_="" ma:_="" ma:contentTypeName="DMS Document" ma:contentTypeID="0x01010054E7B97CD46F6946A39F3721D43F70340043E7CF77CFA6F548A74C53EC81DA727E" ma:contentTypeVersion="8" ma:contentTypeDescription="Een nieuw document maken." ma:contentTypeScope="" ma:versionID="cb68f922107ff2b63a4d3b32869299fc">
  <xsd:schema xmlns:xsd="http://www.w3.org/2001/XMLSchema" xmlns:xs="http://www.w3.org/2001/XMLSchema" xmlns:p="http://schemas.microsoft.com/office/2006/metadata/properties" xmlns:ns2="f152ceed-e301-4c76-b1b9-a6afcf426c33" xmlns:ns3="a36ff895-bbab-46ae-821f-344ba49b7751" targetNamespace="http://schemas.microsoft.com/office/2006/metadata/properties" ma:root="true" ma:fieldsID="56f7ab3fe651adb6c2a64509ca9522da" ns2:_="" ns3:_="">
    <xsd:import namespace="f152ceed-e301-4c76-b1b9-a6afcf426c33"/>
    <xsd:import namespace="a36ff895-bbab-46ae-821f-344ba49b7751"/>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DocAuthor" minOccurs="0"/>
                <xsd:element ref="ns2:ExtranetUR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2ceed-e301-4c76-b1b9-a6afcf426c33" elementFormDefault="qualified">
    <xsd:import namespace="http://schemas.microsoft.com/office/2006/documentManagement/types"/>
    <xsd:import namespace="http://schemas.microsoft.com/office/infopath/2007/PartnerControls"/>
    <xsd:element name="ClientCode" ma:index="8" nillable="true" ma:displayName="ClientCode" ma:default="103361" ma:internalName="ClientCode" ma:readOnly="false">
      <xsd:simpleType>
        <xsd:restriction base="dms:Text"/>
      </xsd:simpleType>
    </xsd:element>
    <xsd:element name="ClientName" ma:index="9" nillable="true" ma:displayName="ClientName" ma:default="Detachering Direct.NL" ma:internalName="ClientName" ma:readOnly="false">
      <xsd:simpleType>
        <xsd:restriction base="dms:Text"/>
      </xsd:simpleType>
    </xsd:element>
    <xsd:element name="MatterCode" ma:index="10" nillable="true" ma:displayName="MatterCode" ma:default="D20784" ma:internalName="MatterCode" ma:readOnly="false">
      <xsd:simpleType>
        <xsd:restriction base="dms:Text"/>
      </xsd:simpleType>
    </xsd:element>
    <xsd:element name="MatterName" ma:index="11" nillable="true" ma:displayName="MatterName" ma:default="Detachering Direct.NL / Advies 2025" ma:internalName="MatterName" ma:readOnly="false">
      <xsd:simpleType>
        <xsd:restriction base="dms:Text"/>
      </xsd:simpleType>
    </xsd:element>
    <xsd:element name="DocAuthor" ma:index="12" nillable="true" ma:displayName="DocAuthor"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ranetURL" ma:index="13" nillable="true" ma:displayName="ExtranetURL" ma:hidden="true" ma:internalName="ExtranetUR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ff895-bbab-46ae-821f-344ba49b7751" elementFormDefault="qualified">
    <xsd:import namespace="http://schemas.microsoft.com/office/2006/documentManagement/types"/>
    <xsd:import namespace="http://schemas.microsoft.com/office/infopath/2007/PartnerControls"/>
    <xsd:element name="_dlc_DocId" ma:index="14" nillable="true" ma:displayName="Waarde van de document-id" ma:description="De waarde van de document-id die aan dit item is toegewezen."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76456-5663-42AE-AFB4-2CEDDA772EF1}">
  <ds:schemaRefs>
    <ds:schemaRef ds:uri="http://schemas.microsoft.com/office/2006/metadata/properties"/>
    <ds:schemaRef ds:uri="http://schemas.microsoft.com/office/infopath/2007/PartnerControls"/>
    <ds:schemaRef ds:uri="f152ceed-e301-4c76-b1b9-a6afcf426c33"/>
    <ds:schemaRef ds:uri="a36ff895-bbab-46ae-821f-344ba49b7751"/>
  </ds:schemaRefs>
</ds:datastoreItem>
</file>

<file path=customXml/itemProps2.xml><?xml version="1.0" encoding="utf-8"?>
<ds:datastoreItem xmlns:ds="http://schemas.openxmlformats.org/officeDocument/2006/customXml" ds:itemID="{A8BFC89F-2796-4A59-842B-4897A8A2E686}">
  <ds:schemaRefs>
    <ds:schemaRef ds:uri="Microsoft.SharePoint.Taxonomy.ContentTypeSync"/>
  </ds:schemaRefs>
</ds:datastoreItem>
</file>

<file path=customXml/itemProps3.xml><?xml version="1.0" encoding="utf-8"?>
<ds:datastoreItem xmlns:ds="http://schemas.openxmlformats.org/officeDocument/2006/customXml" ds:itemID="{B00BB08A-BA96-4075-ABCD-C1509BD45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2ceed-e301-4c76-b1b9-a6afcf426c33"/>
    <ds:schemaRef ds:uri="a36ff895-bbab-46ae-821f-344ba49b7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F08545-D5C8-4521-AD9C-0488EDB5ED04}">
  <ds:schemaRefs>
    <ds:schemaRef ds:uri="http://schemas.microsoft.com/sharepoint/v3/contenttype/forms"/>
  </ds:schemaRefs>
</ds:datastoreItem>
</file>

<file path=customXml/itemProps5.xml><?xml version="1.0" encoding="utf-8"?>
<ds:datastoreItem xmlns:ds="http://schemas.openxmlformats.org/officeDocument/2006/customXml" ds:itemID="{38A38905-9005-4318-8202-722859927E6E}">
  <ds:schemaRefs>
    <ds:schemaRef ds:uri="http://schemas.microsoft.com/sharepoint/events"/>
  </ds:schemaRefs>
</ds:datastoreItem>
</file>

<file path=customXml/itemProps6.xml><?xml version="1.0" encoding="utf-8"?>
<ds:datastoreItem xmlns:ds="http://schemas.openxmlformats.org/officeDocument/2006/customXml" ds:itemID="{C6AA389B-76DA-40FE-B770-5CEB9B9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8044</Words>
  <Characters>44248</Characters>
  <Application>Microsoft Office Word</Application>
  <DocSecurity>0</DocSecurity>
  <Lines>368</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Schenkels</dc:creator>
  <cp:keywords/>
  <dc:description/>
  <cp:lastModifiedBy>Detachering Direct</cp:lastModifiedBy>
  <cp:revision>15</cp:revision>
  <cp:lastPrinted>2024-05-31T12:36:00Z</cp:lastPrinted>
  <dcterms:created xsi:type="dcterms:W3CDTF">2025-02-12T14:16:00Z</dcterms:created>
  <dcterms:modified xsi:type="dcterms:W3CDTF">2025-06-12T08:05:00Z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0x01010054E7B97CD46F6946A39F3721D43F70340043E7CF77CFA6F548A74C53EC81DA727E</vt:lpwstr>
  </property>
  <property fmtid="{D5CDD505-2E9C-101B-9397-08002B2CF9AE}" pid="3" name="ContentType">
    <vt:lpwstr>DMS Document</vt:lpwstr>
  </property>
  <property fmtid="{D5CDD505-2E9C-101B-9397-08002B2CF9AE}" pid="4" name="AuthorIds_UIVersion_512">
    <vt:lpwstr>20</vt:lpwstr>
  </property>
  <property fmtid="{D5CDD505-2E9C-101B-9397-08002B2CF9AE}" pid="5" name="_dlc_DocIdItemGuid">
    <vt:lpwstr>b192df65-510a-4f5e-8d7b-fadc407b8445</vt:lpwstr>
  </property>
  <property fmtid="{D5CDD505-2E9C-101B-9397-08002B2CF9AE}" pid="6" name="Sender name">
    <vt:lpwstr>Linda Evers</vt:lpwstr>
  </property>
  <property fmtid="{D5CDD505-2E9C-101B-9397-08002B2CF9AE}" pid="7" name="Sent representing e-mail address">
    <vt:lpwstr>/o=ExchangeLabs/ou=Exchange Administrative Group (FYDIBOHF23SPDLT)/cn=Recipients/cn=50516699e377452294cddee707d71994-linda</vt:lpwstr>
  </property>
  <property fmtid="{D5CDD505-2E9C-101B-9397-08002B2CF9AE}" pid="8" name="Topic">
    <vt:lpwstr>20250212 Algemene Voorwaarden.docx</vt:lpwstr>
  </property>
  <property fmtid="{D5CDD505-2E9C-101B-9397-08002B2CF9AE}" pid="9" name="Conversation topic">
    <vt:lpwstr>20250212 Algemene Voorwaarden.docx</vt:lpwstr>
  </property>
  <property fmtid="{D5CDD505-2E9C-101B-9397-08002B2CF9AE}" pid="10" name="Message delivery time">
    <vt:filetime>2025-02-12T14:16:56Z</vt:filetime>
  </property>
  <property fmtid="{D5CDD505-2E9C-101B-9397-08002B2CF9AE}" pid="11" name="Transport message headers">
    <vt:lpwstr/>
  </property>
  <property fmtid="{D5CDD505-2E9C-101B-9397-08002B2CF9AE}" pid="12" name="BCC">
    <vt:lpwstr/>
  </property>
  <property fmtid="{D5CDD505-2E9C-101B-9397-08002B2CF9AE}" pid="13" name="SMTPCC">
    <vt:lpwstr/>
  </property>
  <property fmtid="{D5CDD505-2E9C-101B-9397-08002B2CF9AE}" pid="14" name="Received by address type">
    <vt:lpwstr/>
  </property>
  <property fmtid="{D5CDD505-2E9C-101B-9397-08002B2CF9AE}" pid="15" name="SMTPTo">
    <vt:lpwstr/>
  </property>
  <property fmtid="{D5CDD505-2E9C-101B-9397-08002B2CF9AE}" pid="16" name="Received by name">
    <vt:lpwstr/>
  </property>
  <property fmtid="{D5CDD505-2E9C-101B-9397-08002B2CF9AE}" pid="17" name="CC">
    <vt:lpwstr/>
  </property>
  <property fmtid="{D5CDD505-2E9C-101B-9397-08002B2CF9AE}" pid="18" name="Internet message id">
    <vt:lpwstr/>
  </property>
  <property fmtid="{D5CDD505-2E9C-101B-9397-08002B2CF9AE}" pid="19" name="Sender address type">
    <vt:lpwstr>EX</vt:lpwstr>
  </property>
  <property fmtid="{D5CDD505-2E9C-101B-9397-08002B2CF9AE}" pid="20" name="Has attachment">
    <vt:bool>true</vt:bool>
  </property>
  <property fmtid="{D5CDD505-2E9C-101B-9397-08002B2CF9AE}" pid="21" name="Received representing name">
    <vt:lpwstr/>
  </property>
  <property fmtid="{D5CDD505-2E9C-101B-9397-08002B2CF9AE}" pid="22" name="To">
    <vt:lpwstr/>
  </property>
  <property fmtid="{D5CDD505-2E9C-101B-9397-08002B2CF9AE}" pid="23" name="Received by e-mail address">
    <vt:lpwstr/>
  </property>
  <property fmtid="{D5CDD505-2E9C-101B-9397-08002B2CF9AE}" pid="24" name="Message class">
    <vt:lpwstr>IPM.Document.Word.Document.12</vt:lpwstr>
  </property>
  <property fmtid="{D5CDD505-2E9C-101B-9397-08002B2CF9AE}" pid="25" name="Sender e-mail address">
    <vt:lpwstr>/o=ExchangeLabs/ou=Exchange Administrative Group (FYDIBOHF23SPDLT)/cn=Recipients/cn=50516699e377452294cddee707d71994-linda</vt:lpwstr>
  </property>
  <property fmtid="{D5CDD505-2E9C-101B-9397-08002B2CF9AE}" pid="26" name="SMTPFrom">
    <vt:lpwstr>linda@advocatenvannu.com;</vt:lpwstr>
  </property>
  <property fmtid="{D5CDD505-2E9C-101B-9397-08002B2CF9AE}" pid="27" name="Creation time">
    <vt:filetime>2025-02-12T14:16:56Z</vt:filetime>
  </property>
  <property fmtid="{D5CDD505-2E9C-101B-9397-08002B2CF9AE}" pid="28" name="Received representing e-mail address">
    <vt:lpwstr/>
  </property>
  <property fmtid="{D5CDD505-2E9C-101B-9397-08002B2CF9AE}" pid="29" name="Importance">
    <vt:r8>0</vt:r8>
  </property>
  <property fmtid="{D5CDD505-2E9C-101B-9397-08002B2CF9AE}" pid="30" name="Message size">
    <vt:r8>92672</vt:r8>
  </property>
  <property fmtid="{D5CDD505-2E9C-101B-9397-08002B2CF9AE}" pid="31" name="Received representing address type">
    <vt:lpwstr/>
  </property>
  <property fmtid="{D5CDD505-2E9C-101B-9397-08002B2CF9AE}" pid="32" name="Sent representing name">
    <vt:lpwstr>Linda Evers</vt:lpwstr>
  </property>
  <property fmtid="{D5CDD505-2E9C-101B-9397-08002B2CF9AE}" pid="33" name="Sent representing address type">
    <vt:lpwstr>EX</vt:lpwstr>
  </property>
  <property fmtid="{D5CDD505-2E9C-101B-9397-08002B2CF9AE}" pid="34" name="SMTPBCC">
    <vt:lpwstr/>
  </property>
  <property fmtid="{D5CDD505-2E9C-101B-9397-08002B2CF9AE}" pid="35" name="Sensitivity">
    <vt:r8>0</vt:r8>
  </property>
  <property fmtid="{D5CDD505-2E9C-101B-9397-08002B2CF9AE}" pid="36" name="ClientCode">
    <vt:lpwstr>1299</vt:lpwstr>
  </property>
  <property fmtid="{D5CDD505-2E9C-101B-9397-08002B2CF9AE}" pid="37" name="ClientName">
    <vt:lpwstr>1299</vt:lpwstr>
  </property>
  <property fmtid="{D5CDD505-2E9C-101B-9397-08002B2CF9AE}" pid="38" name="MatterCode">
    <vt:lpwstr>I00001</vt:lpwstr>
  </property>
  <property fmtid="{D5CDD505-2E9C-101B-9397-08002B2CF9AE}" pid="39" name="MatterName">
    <vt:lpwstr>Know how en modellen (I00001)</vt:lpwstr>
  </property>
  <property fmtid="{D5CDD505-2E9C-101B-9397-08002B2CF9AE}" pid="40" name="Created">
    <vt:lpwstr>2019-11-28T08:31:00+00:00</vt:lpwstr>
  </property>
  <property fmtid="{D5CDD505-2E9C-101B-9397-08002B2CF9AE}" pid="41" name="Modified">
    <vt:lpwstr>2024-05-03T10:09:00+00:00</vt:lpwstr>
  </property>
  <property fmtid="{D5CDD505-2E9C-101B-9397-08002B2CF9AE}" pid="42" name="_dlc_DocId">
    <vt:lpwstr>I00001-469044410-501</vt:lpwstr>
  </property>
  <property fmtid="{D5CDD505-2E9C-101B-9397-08002B2CF9AE}" pid="43" name="_dlc_DocIdUrl">
    <vt:lpwstr>https://advocatenvannu.sharepoint.com/sites/I00001/_layouts/15/DocIdRedir.aspx?ID=I00001-469044410-501, I00001-469044410-501</vt:lpwstr>
  </property>
  <property fmtid="{D5CDD505-2E9C-101B-9397-08002B2CF9AE}" pid="44" name="Client submit time">
    <vt:filetime>2025-02-12T14:16:56Z</vt:filetime>
  </property>
</Properties>
</file>